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2CE4C" w14:textId="77777777" w:rsidR="00067C8B" w:rsidRPr="00067C8B" w:rsidRDefault="00067C8B">
      <w:pPr>
        <w:rPr>
          <w:b/>
          <w:bCs/>
        </w:rPr>
      </w:pPr>
      <w:r w:rsidRPr="00067C8B">
        <w:rPr>
          <w:b/>
          <w:bCs/>
        </w:rPr>
        <w:t>Kaartjes voor risico scenario's volgens ISO 27005</w:t>
      </w:r>
    </w:p>
    <w:p w14:paraId="0808D665" w14:textId="77777777" w:rsidR="00067C8B" w:rsidRDefault="00067C8B"/>
    <w:p w14:paraId="4B6F9F08" w14:textId="363E9725" w:rsidR="006A1919" w:rsidRDefault="00942A23">
      <w:r>
        <w:t>De volgende pagina's van dit</w:t>
      </w:r>
      <w:r w:rsidR="006A1919">
        <w:t xml:space="preserve"> document </w:t>
      </w:r>
      <w:r w:rsidR="00067C8B">
        <w:t>kun je printen op stevig papier. Knip de kaartjes uit en gebruik ze om scenario's te leggen</w:t>
      </w:r>
      <w:r>
        <w:t>. Bijlage A van d</w:t>
      </w:r>
      <w:r w:rsidR="003123F5">
        <w:t>i</w:t>
      </w:r>
      <w:r>
        <w:t>e norm geeft voorbeelden en beschrijvingen van de termen op de kaartjes.</w:t>
      </w:r>
    </w:p>
    <w:p w14:paraId="3254F89D" w14:textId="77777777" w:rsidR="00067C8B" w:rsidRDefault="00067C8B"/>
    <w:p w14:paraId="21E7A3EA" w14:textId="77777777" w:rsidR="00067C8B" w:rsidRDefault="00067C8B"/>
    <w:p w14:paraId="4982BF04" w14:textId="53D890FA" w:rsidR="006A1919" w:rsidRDefault="006A1919"/>
    <w:p w14:paraId="46D604E0" w14:textId="77777777" w:rsidR="00067C8B" w:rsidRDefault="00067C8B"/>
    <w:p w14:paraId="7C54F5AE" w14:textId="2AB747B9" w:rsidR="00942A23" w:rsidRDefault="00942A23">
      <w:r>
        <w:br w:type="page"/>
      </w:r>
    </w:p>
    <w:p w14:paraId="544743D2" w14:textId="7C3BEB5D" w:rsidR="00067C8B" w:rsidRPr="00870EB0" w:rsidRDefault="000A3AD3">
      <w:pPr>
        <w:rPr>
          <w:b/>
          <w:bCs/>
        </w:rPr>
      </w:pPr>
      <w:r w:rsidRPr="00870EB0">
        <w:rPr>
          <w:b/>
          <w:bCs/>
        </w:rPr>
        <w:lastRenderedPageBreak/>
        <w:t>Risk sources</w:t>
      </w:r>
    </w:p>
    <w:p w14:paraId="6748BD2B" w14:textId="77777777" w:rsidR="00067C8B" w:rsidRDefault="00067C8B"/>
    <w:tbl>
      <w:tblPr>
        <w:tblStyle w:val="TableGrid"/>
        <w:tblW w:w="9638" w:type="dxa"/>
        <w:jc w:val="center"/>
        <w:tblBorders>
          <w:top w:val="single" w:sz="48" w:space="0" w:color="C00000"/>
          <w:left w:val="single" w:sz="48" w:space="0" w:color="C00000"/>
          <w:bottom w:val="single" w:sz="48" w:space="0" w:color="C00000"/>
          <w:right w:val="single" w:sz="48" w:space="0" w:color="C00000"/>
          <w:insideH w:val="single" w:sz="48" w:space="0" w:color="C00000"/>
          <w:insideV w:val="single" w:sz="48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702AD" w:rsidRPr="00942A23" w14:paraId="3921BEC7" w14:textId="77777777" w:rsidTr="00FF2159">
        <w:trPr>
          <w:trHeight w:val="20"/>
          <w:jc w:val="center"/>
        </w:trPr>
        <w:tc>
          <w:tcPr>
            <w:tcW w:w="4819" w:type="dxa"/>
          </w:tcPr>
          <w:p w14:paraId="5CE793CA" w14:textId="1F284900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3B1D8B8B" w14:textId="716F76A6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632962DD" w14:textId="7E80FB58" w:rsidR="007702AD" w:rsidRPr="00942A23" w:rsidRDefault="00981303" w:rsidP="00981303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State-related</w:t>
            </w:r>
          </w:p>
        </w:tc>
        <w:tc>
          <w:tcPr>
            <w:tcW w:w="4819" w:type="dxa"/>
          </w:tcPr>
          <w:p w14:paraId="45C2A11C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56AB8D6E" w14:textId="29CA2E01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0E5DA223" w14:textId="18880678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Organized crime</w:t>
            </w:r>
          </w:p>
        </w:tc>
      </w:tr>
      <w:tr w:rsidR="007702AD" w:rsidRPr="00942A23" w14:paraId="6D46030F" w14:textId="77777777" w:rsidTr="00FF2159">
        <w:trPr>
          <w:trHeight w:val="20"/>
          <w:jc w:val="center"/>
        </w:trPr>
        <w:tc>
          <w:tcPr>
            <w:tcW w:w="4819" w:type="dxa"/>
          </w:tcPr>
          <w:p w14:paraId="5EA0BC9F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577101EB" w14:textId="6C43096B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25636C44" w14:textId="00C56422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Terrorist</w:t>
            </w:r>
          </w:p>
        </w:tc>
        <w:tc>
          <w:tcPr>
            <w:tcW w:w="4819" w:type="dxa"/>
          </w:tcPr>
          <w:p w14:paraId="723D22A6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2E67321E" w14:textId="2E785AF7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47FA6D75" w14:textId="4EE05EB7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Ideological activist</w:t>
            </w:r>
          </w:p>
        </w:tc>
      </w:tr>
      <w:tr w:rsidR="007702AD" w:rsidRPr="00942A23" w14:paraId="28F2C99D" w14:textId="77777777" w:rsidTr="00FF2159">
        <w:trPr>
          <w:trHeight w:val="20"/>
          <w:jc w:val="center"/>
        </w:trPr>
        <w:tc>
          <w:tcPr>
            <w:tcW w:w="4819" w:type="dxa"/>
          </w:tcPr>
          <w:p w14:paraId="31F04352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695377C7" w14:textId="58346B6D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42270913" w14:textId="70A8B854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Specialized outfits</w:t>
            </w:r>
          </w:p>
        </w:tc>
        <w:tc>
          <w:tcPr>
            <w:tcW w:w="4819" w:type="dxa"/>
          </w:tcPr>
          <w:p w14:paraId="6E93FA70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3DFB810A" w14:textId="73F0EEBA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74923B1D" w14:textId="437F1C57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Amateur</w:t>
            </w:r>
          </w:p>
        </w:tc>
      </w:tr>
      <w:tr w:rsidR="007702AD" w:rsidRPr="00942A23" w14:paraId="1988A5DC" w14:textId="77777777" w:rsidTr="00FF2159">
        <w:trPr>
          <w:trHeight w:val="20"/>
          <w:jc w:val="center"/>
        </w:trPr>
        <w:tc>
          <w:tcPr>
            <w:tcW w:w="4819" w:type="dxa"/>
          </w:tcPr>
          <w:p w14:paraId="052D4C1A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35CD4089" w14:textId="05226BC5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1E319F5D" w14:textId="1A239E72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Avenger</w:t>
            </w:r>
          </w:p>
        </w:tc>
        <w:tc>
          <w:tcPr>
            <w:tcW w:w="4819" w:type="dxa"/>
          </w:tcPr>
          <w:p w14:paraId="70BB7339" w14:textId="77777777" w:rsidR="007702AD" w:rsidRPr="00942A23" w:rsidRDefault="007702AD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Actor</w:t>
            </w:r>
          </w:p>
          <w:p w14:paraId="624033A3" w14:textId="36F11257" w:rsidR="007702AD" w:rsidRPr="00942A23" w:rsidRDefault="00981303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(risk source)</w:t>
            </w:r>
          </w:p>
          <w:p w14:paraId="5409DDA3" w14:textId="7B59E1DC" w:rsidR="007702AD" w:rsidRPr="00942A23" w:rsidRDefault="00981303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Pathological attacker</w:t>
            </w:r>
          </w:p>
        </w:tc>
      </w:tr>
      <w:tr w:rsidR="007702AD" w:rsidRPr="00942A23" w14:paraId="2E69E12E" w14:textId="77777777" w:rsidTr="00FF2159">
        <w:trPr>
          <w:trHeight w:val="20"/>
          <w:jc w:val="center"/>
        </w:trPr>
        <w:tc>
          <w:tcPr>
            <w:tcW w:w="4819" w:type="dxa"/>
          </w:tcPr>
          <w:p w14:paraId="4EE45C0C" w14:textId="100BA9FC" w:rsidR="007702AD" w:rsidRPr="00942A23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29AC26E1" w14:textId="1085DB2E" w:rsidR="007702AD" w:rsidRPr="00942A23" w:rsidRDefault="00280154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Conquer</w:t>
            </w:r>
          </w:p>
        </w:tc>
        <w:tc>
          <w:tcPr>
            <w:tcW w:w="4819" w:type="dxa"/>
          </w:tcPr>
          <w:p w14:paraId="0E55A7BE" w14:textId="7AE0C978" w:rsidR="007702AD" w:rsidRPr="00942A23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0710E690" w14:textId="109646DC" w:rsidR="007702AD" w:rsidRPr="00942A23" w:rsidRDefault="00280154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Acquire</w:t>
            </w:r>
          </w:p>
        </w:tc>
      </w:tr>
      <w:tr w:rsidR="007702AD" w:rsidRPr="00942A23" w14:paraId="2B5F19BC" w14:textId="77777777" w:rsidTr="00FF2159">
        <w:trPr>
          <w:trHeight w:val="20"/>
          <w:jc w:val="center"/>
        </w:trPr>
        <w:tc>
          <w:tcPr>
            <w:tcW w:w="4819" w:type="dxa"/>
          </w:tcPr>
          <w:p w14:paraId="574869DB" w14:textId="1AA5995F" w:rsidR="007702AD" w:rsidRPr="00942A23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177FFEB4" w14:textId="6A7FA2EC" w:rsidR="007702AD" w:rsidRPr="00942A23" w:rsidRDefault="00280154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Prevent</w:t>
            </w:r>
          </w:p>
        </w:tc>
        <w:tc>
          <w:tcPr>
            <w:tcW w:w="4819" w:type="dxa"/>
          </w:tcPr>
          <w:p w14:paraId="50212073" w14:textId="2E8C451F" w:rsidR="007702AD" w:rsidRPr="00942A23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21E6B94A" w14:textId="46BAAEAD" w:rsidR="007702AD" w:rsidRPr="00942A23" w:rsidRDefault="00280154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Maintain</w:t>
            </w:r>
          </w:p>
        </w:tc>
      </w:tr>
      <w:tr w:rsidR="007702AD" w:rsidRPr="00942A23" w14:paraId="15FE1066" w14:textId="77777777" w:rsidTr="00FF2159">
        <w:trPr>
          <w:trHeight w:val="20"/>
          <w:jc w:val="center"/>
        </w:trPr>
        <w:tc>
          <w:tcPr>
            <w:tcW w:w="4819" w:type="dxa"/>
          </w:tcPr>
          <w:p w14:paraId="7867919E" w14:textId="3474FC9C" w:rsidR="007702AD" w:rsidRPr="00994562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184BCEA4" w14:textId="6BDD3809" w:rsidR="007702AD" w:rsidRPr="00942A23" w:rsidRDefault="00280154" w:rsidP="00994562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Defend</w:t>
            </w:r>
          </w:p>
        </w:tc>
        <w:tc>
          <w:tcPr>
            <w:tcW w:w="4819" w:type="dxa"/>
          </w:tcPr>
          <w:p w14:paraId="407BA8B1" w14:textId="21285962" w:rsidR="007702AD" w:rsidRPr="00994562" w:rsidRDefault="00280154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Motivation</w:t>
            </w:r>
          </w:p>
          <w:p w14:paraId="63037074" w14:textId="7A78691A" w:rsidR="007702AD" w:rsidRPr="00942A23" w:rsidRDefault="00280154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Survive</w:t>
            </w:r>
          </w:p>
        </w:tc>
      </w:tr>
      <w:tr w:rsidR="007702AD" w:rsidRPr="00942A23" w14:paraId="33D946A0" w14:textId="77777777" w:rsidTr="00FF2159">
        <w:trPr>
          <w:trHeight w:val="20"/>
          <w:jc w:val="center"/>
        </w:trPr>
        <w:tc>
          <w:tcPr>
            <w:tcW w:w="4819" w:type="dxa"/>
          </w:tcPr>
          <w:p w14:paraId="625D2ACF" w14:textId="176C94DF" w:rsidR="007702AD" w:rsidRPr="00994562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2B40320C" w14:textId="2B28C2C6" w:rsidR="007702AD" w:rsidRPr="00942A23" w:rsidRDefault="002E43B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Spying</w:t>
            </w:r>
          </w:p>
        </w:tc>
        <w:tc>
          <w:tcPr>
            <w:tcW w:w="4819" w:type="dxa"/>
          </w:tcPr>
          <w:p w14:paraId="4478C4E8" w14:textId="59AE791D" w:rsidR="007702AD" w:rsidRPr="00994562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6826CED2" w14:textId="7F46656C" w:rsidR="007702AD" w:rsidRPr="00942A23" w:rsidRDefault="002E43B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Strategic pre-positioning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</w:tr>
      <w:tr w:rsidR="007702AD" w:rsidRPr="00942A23" w14:paraId="4D8E92D1" w14:textId="77777777" w:rsidTr="00FF2159">
        <w:trPr>
          <w:trHeight w:val="20"/>
          <w:jc w:val="center"/>
        </w:trPr>
        <w:tc>
          <w:tcPr>
            <w:tcW w:w="4819" w:type="dxa"/>
          </w:tcPr>
          <w:p w14:paraId="4586C549" w14:textId="684F3609" w:rsidR="007702AD" w:rsidRPr="00942A23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5E4B4EC5" w14:textId="16F5E9A8" w:rsidR="007702AD" w:rsidRPr="00942A23" w:rsidRDefault="000025CE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Influence</w:t>
            </w:r>
          </w:p>
        </w:tc>
        <w:tc>
          <w:tcPr>
            <w:tcW w:w="4819" w:type="dxa"/>
          </w:tcPr>
          <w:p w14:paraId="18E0B67B" w14:textId="6A43D8B8" w:rsidR="007702AD" w:rsidRPr="00942A23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7FC54254" w14:textId="00445B01" w:rsidR="007702AD" w:rsidRPr="00942A23" w:rsidRDefault="000025CE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Obstacle to functioning</w:t>
            </w:r>
          </w:p>
        </w:tc>
      </w:tr>
      <w:tr w:rsidR="007702AD" w:rsidRPr="00942A23" w14:paraId="3A167E80" w14:textId="77777777" w:rsidTr="00FF2159">
        <w:trPr>
          <w:trHeight w:val="20"/>
          <w:jc w:val="center"/>
        </w:trPr>
        <w:tc>
          <w:tcPr>
            <w:tcW w:w="4819" w:type="dxa"/>
          </w:tcPr>
          <w:p w14:paraId="1C9A7A28" w14:textId="14746488" w:rsidR="007702AD" w:rsidRPr="00942A23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6D4CFEC2" w14:textId="1C264750" w:rsidR="007702AD" w:rsidRPr="00942A23" w:rsidRDefault="000025CE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Lucrative</w:t>
            </w:r>
          </w:p>
        </w:tc>
        <w:tc>
          <w:tcPr>
            <w:tcW w:w="4819" w:type="dxa"/>
          </w:tcPr>
          <w:p w14:paraId="637F3819" w14:textId="57A01788" w:rsidR="007702AD" w:rsidRPr="00942A23" w:rsidRDefault="002E43B5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Target objective</w:t>
            </w:r>
          </w:p>
          <w:p w14:paraId="2297F173" w14:textId="74FC7BAF" w:rsidR="007702AD" w:rsidRPr="00942A23" w:rsidRDefault="000025CE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Challenge, fun</w:t>
            </w:r>
          </w:p>
        </w:tc>
      </w:tr>
      <w:tr w:rsidR="007702AD" w:rsidRPr="00942A23" w14:paraId="6376B16E" w14:textId="77777777" w:rsidTr="00FF2159">
        <w:trPr>
          <w:trHeight w:val="20"/>
          <w:jc w:val="center"/>
        </w:trPr>
        <w:tc>
          <w:tcPr>
            <w:tcW w:w="4819" w:type="dxa"/>
          </w:tcPr>
          <w:p w14:paraId="70F781A0" w14:textId="286A0E50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Physical threats</w:t>
            </w:r>
          </w:p>
          <w:p w14:paraId="6234D6F3" w14:textId="5ACE83C8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Fire</w:t>
            </w:r>
          </w:p>
        </w:tc>
        <w:tc>
          <w:tcPr>
            <w:tcW w:w="4819" w:type="dxa"/>
          </w:tcPr>
          <w:p w14:paraId="18969060" w14:textId="3D265707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Physical threats</w:t>
            </w:r>
          </w:p>
          <w:p w14:paraId="632D7F3A" w14:textId="5F619D33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Water</w:t>
            </w:r>
          </w:p>
        </w:tc>
      </w:tr>
      <w:tr w:rsidR="007702AD" w:rsidRPr="00942A23" w14:paraId="2FB817E8" w14:textId="77777777" w:rsidTr="00FF2159">
        <w:trPr>
          <w:trHeight w:val="20"/>
          <w:jc w:val="center"/>
        </w:trPr>
        <w:tc>
          <w:tcPr>
            <w:tcW w:w="4819" w:type="dxa"/>
          </w:tcPr>
          <w:p w14:paraId="192C8EAE" w14:textId="3659B4C0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lastRenderedPageBreak/>
              <w:t>Physical threats</w:t>
            </w:r>
          </w:p>
          <w:p w14:paraId="5D6A62AE" w14:textId="6A80E2D0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Pollution, harmful radiation</w:t>
            </w:r>
          </w:p>
        </w:tc>
        <w:tc>
          <w:tcPr>
            <w:tcW w:w="4819" w:type="dxa"/>
          </w:tcPr>
          <w:p w14:paraId="42165A51" w14:textId="1341607D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Physical threats</w:t>
            </w:r>
          </w:p>
          <w:p w14:paraId="6E939B42" w14:textId="4517FFE6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Major accident</w:t>
            </w:r>
          </w:p>
        </w:tc>
      </w:tr>
      <w:tr w:rsidR="007702AD" w:rsidRPr="00942A23" w14:paraId="51A27253" w14:textId="77777777" w:rsidTr="00FF2159">
        <w:trPr>
          <w:trHeight w:val="20"/>
          <w:jc w:val="center"/>
        </w:trPr>
        <w:tc>
          <w:tcPr>
            <w:tcW w:w="4819" w:type="dxa"/>
          </w:tcPr>
          <w:p w14:paraId="147401AA" w14:textId="4749F25E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Physical threats</w:t>
            </w:r>
          </w:p>
          <w:p w14:paraId="41708B95" w14:textId="0E3AF93A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Explosion</w:t>
            </w:r>
          </w:p>
        </w:tc>
        <w:tc>
          <w:tcPr>
            <w:tcW w:w="4819" w:type="dxa"/>
          </w:tcPr>
          <w:p w14:paraId="5CF6D404" w14:textId="67FC7FCE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Physical threats</w:t>
            </w:r>
          </w:p>
          <w:p w14:paraId="0430726D" w14:textId="7182D216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Dust, corrosion, freezing</w:t>
            </w:r>
          </w:p>
        </w:tc>
      </w:tr>
      <w:tr w:rsidR="007702AD" w:rsidRPr="00942A23" w14:paraId="41F023A0" w14:textId="77777777" w:rsidTr="00FF2159">
        <w:trPr>
          <w:trHeight w:val="20"/>
          <w:jc w:val="center"/>
        </w:trPr>
        <w:tc>
          <w:tcPr>
            <w:tcW w:w="4819" w:type="dxa"/>
          </w:tcPr>
          <w:p w14:paraId="48C2CAE3" w14:textId="2E0EE712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73EE30F1" w14:textId="6883A6D3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Climatic phenomenon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  <w:tc>
          <w:tcPr>
            <w:tcW w:w="4819" w:type="dxa"/>
          </w:tcPr>
          <w:p w14:paraId="732DD49A" w14:textId="4E02BFC9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4042136D" w14:textId="3FC30CCB" w:rsidR="007702AD" w:rsidRPr="00942A23" w:rsidRDefault="00CA39AB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Seismic phenomenon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</w:tr>
      <w:tr w:rsidR="007702AD" w:rsidRPr="00942A23" w14:paraId="1C557710" w14:textId="77777777" w:rsidTr="00FF2159">
        <w:trPr>
          <w:trHeight w:val="20"/>
          <w:jc w:val="center"/>
        </w:trPr>
        <w:tc>
          <w:tcPr>
            <w:tcW w:w="4819" w:type="dxa"/>
          </w:tcPr>
          <w:p w14:paraId="19DFA792" w14:textId="12174151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342C4F7A" w14:textId="1EB08790" w:rsidR="007702AD" w:rsidRPr="00942A23" w:rsidRDefault="00A21F6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Vulcanic phenomenon</w:t>
            </w:r>
          </w:p>
        </w:tc>
        <w:tc>
          <w:tcPr>
            <w:tcW w:w="4819" w:type="dxa"/>
          </w:tcPr>
          <w:p w14:paraId="2F88FA3A" w14:textId="32D6C6BA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34F4545E" w14:textId="61B4EF0B" w:rsidR="007702AD" w:rsidRPr="00942A23" w:rsidRDefault="00A21F6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Meteorological phenomenon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</w:tr>
      <w:tr w:rsidR="007702AD" w:rsidRPr="00942A23" w14:paraId="14C07603" w14:textId="77777777" w:rsidTr="00FF2159">
        <w:trPr>
          <w:trHeight w:val="20"/>
          <w:jc w:val="center"/>
        </w:trPr>
        <w:tc>
          <w:tcPr>
            <w:tcW w:w="4819" w:type="dxa"/>
          </w:tcPr>
          <w:p w14:paraId="4F985D09" w14:textId="331E76AD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2335FFDB" w14:textId="774C5865" w:rsidR="007702AD" w:rsidRPr="00942A23" w:rsidRDefault="00A21F6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flood</w:t>
            </w:r>
          </w:p>
        </w:tc>
        <w:tc>
          <w:tcPr>
            <w:tcW w:w="4819" w:type="dxa"/>
          </w:tcPr>
          <w:p w14:paraId="04FCD965" w14:textId="2F5716D3" w:rsidR="007702AD" w:rsidRPr="00942A23" w:rsidRDefault="00CA39AB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Natural threats</w:t>
            </w:r>
          </w:p>
          <w:p w14:paraId="3365977C" w14:textId="77777777" w:rsidR="00A21F65" w:rsidRPr="00942A23" w:rsidRDefault="00A21F6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Pandemic/</w:t>
            </w:r>
          </w:p>
          <w:p w14:paraId="732CB248" w14:textId="62F385EC" w:rsidR="007702AD" w:rsidRPr="00942A23" w:rsidRDefault="00A21F65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epidemic phenomenon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</w:tr>
      <w:tr w:rsidR="007702AD" w:rsidRPr="00942A23" w14:paraId="4A129949" w14:textId="77777777" w:rsidTr="00FF2159">
        <w:trPr>
          <w:trHeight w:val="20"/>
          <w:jc w:val="center"/>
        </w:trPr>
        <w:tc>
          <w:tcPr>
            <w:tcW w:w="4819" w:type="dxa"/>
          </w:tcPr>
          <w:p w14:paraId="4D8BCE93" w14:textId="52DDB6A8" w:rsidR="007702AD" w:rsidRPr="00942A23" w:rsidRDefault="008227B1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0780AFC1" w14:textId="20146DBF" w:rsidR="007702AD" w:rsidRPr="00942A23" w:rsidRDefault="007A4CB1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Failure of a supply system</w:t>
            </w:r>
            <w:r w:rsidR="007702AD" w:rsidRPr="00942A23">
              <w:rPr>
                <w:color w:val="C00000"/>
                <w:sz w:val="36"/>
                <w:szCs w:val="36"/>
              </w:rPr>
              <w:t xml:space="preserve"> </w:t>
            </w:r>
          </w:p>
        </w:tc>
        <w:tc>
          <w:tcPr>
            <w:tcW w:w="4819" w:type="dxa"/>
          </w:tcPr>
          <w:p w14:paraId="1671FE1B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3123EB9C" w14:textId="6A1780F3" w:rsidR="007702AD" w:rsidRPr="00942A23" w:rsidRDefault="00EF5867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Failing of cooling or ventilation system</w:t>
            </w:r>
          </w:p>
        </w:tc>
      </w:tr>
      <w:tr w:rsidR="007702AD" w:rsidRPr="00942A23" w14:paraId="06272B63" w14:textId="77777777" w:rsidTr="00FF2159">
        <w:trPr>
          <w:trHeight w:val="20"/>
          <w:jc w:val="center"/>
        </w:trPr>
        <w:tc>
          <w:tcPr>
            <w:tcW w:w="4819" w:type="dxa"/>
          </w:tcPr>
          <w:p w14:paraId="2C84295D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718CA28C" w14:textId="1EE97D93" w:rsidR="007702AD" w:rsidRPr="00942A23" w:rsidRDefault="00F35287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Loss of power supply</w:t>
            </w:r>
          </w:p>
        </w:tc>
        <w:tc>
          <w:tcPr>
            <w:tcW w:w="4819" w:type="dxa"/>
          </w:tcPr>
          <w:p w14:paraId="6E6F9A29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382F3593" w14:textId="03348419" w:rsidR="007702AD" w:rsidRPr="00942A23" w:rsidRDefault="00F35287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Failure of a telecommuncations network</w:t>
            </w:r>
          </w:p>
        </w:tc>
      </w:tr>
      <w:tr w:rsidR="007702AD" w:rsidRPr="00942A23" w14:paraId="519C12FD" w14:textId="77777777" w:rsidTr="00FF2159">
        <w:trPr>
          <w:trHeight w:val="20"/>
          <w:jc w:val="center"/>
        </w:trPr>
        <w:tc>
          <w:tcPr>
            <w:tcW w:w="4819" w:type="dxa"/>
          </w:tcPr>
          <w:p w14:paraId="129E1DB3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3B298F8D" w14:textId="34C50D17" w:rsidR="007702AD" w:rsidRPr="00942A23" w:rsidRDefault="00F35287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Failure of telecommunication equipment</w:t>
            </w:r>
          </w:p>
        </w:tc>
        <w:tc>
          <w:tcPr>
            <w:tcW w:w="4819" w:type="dxa"/>
          </w:tcPr>
          <w:p w14:paraId="567710CC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4474D855" w14:textId="25EEB40F" w:rsidR="007702AD" w:rsidRPr="00942A23" w:rsidRDefault="00B65D3F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Electromagnetic radiation</w:t>
            </w:r>
          </w:p>
        </w:tc>
      </w:tr>
      <w:tr w:rsidR="007702AD" w:rsidRPr="00942A23" w14:paraId="575F20C0" w14:textId="77777777" w:rsidTr="00FF2159">
        <w:trPr>
          <w:trHeight w:val="20"/>
          <w:jc w:val="center"/>
        </w:trPr>
        <w:tc>
          <w:tcPr>
            <w:tcW w:w="4819" w:type="dxa"/>
          </w:tcPr>
          <w:p w14:paraId="270200FE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6B915324" w14:textId="51218D4F" w:rsidR="007702AD" w:rsidRPr="00942A23" w:rsidRDefault="00B65D3F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Thermal radiation</w:t>
            </w:r>
          </w:p>
        </w:tc>
        <w:tc>
          <w:tcPr>
            <w:tcW w:w="4819" w:type="dxa"/>
          </w:tcPr>
          <w:p w14:paraId="243D5EF6" w14:textId="77777777" w:rsidR="008227B1" w:rsidRPr="00942A23" w:rsidRDefault="008227B1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Infrastructure failures</w:t>
            </w:r>
          </w:p>
          <w:p w14:paraId="412F871C" w14:textId="762CE251" w:rsidR="007702AD" w:rsidRPr="00942A23" w:rsidRDefault="00B65D3F" w:rsidP="00AC17B6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Electromagnetic pulses</w:t>
            </w:r>
          </w:p>
        </w:tc>
      </w:tr>
      <w:tr w:rsidR="00752CFA" w:rsidRPr="00942A23" w14:paraId="7CA21A88" w14:textId="77777777" w:rsidTr="00FF2159">
        <w:trPr>
          <w:trHeight w:val="20"/>
          <w:jc w:val="center"/>
        </w:trPr>
        <w:tc>
          <w:tcPr>
            <w:tcW w:w="4819" w:type="dxa"/>
          </w:tcPr>
          <w:p w14:paraId="61E013D3" w14:textId="77777777" w:rsidR="00752CFA" w:rsidRPr="00942A23" w:rsidRDefault="00752CFA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Technical failures</w:t>
            </w:r>
          </w:p>
          <w:p w14:paraId="0085D39D" w14:textId="1FBE0794" w:rsidR="00752CFA" w:rsidRPr="00942A23" w:rsidRDefault="00752CFA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Failure of device or system</w:t>
            </w:r>
          </w:p>
        </w:tc>
        <w:tc>
          <w:tcPr>
            <w:tcW w:w="4819" w:type="dxa"/>
          </w:tcPr>
          <w:p w14:paraId="195A6096" w14:textId="77777777" w:rsidR="00752CFA" w:rsidRPr="00942A23" w:rsidRDefault="00752CFA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Technical failures</w:t>
            </w:r>
          </w:p>
          <w:p w14:paraId="2913EE1A" w14:textId="274265F3" w:rsidR="00752CFA" w:rsidRPr="00942A23" w:rsidRDefault="00752CFA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Saturation of the information system</w:t>
            </w:r>
          </w:p>
        </w:tc>
      </w:tr>
      <w:tr w:rsidR="00752CFA" w:rsidRPr="00942A23" w14:paraId="4EBCFCEB" w14:textId="77777777" w:rsidTr="00FF2159">
        <w:trPr>
          <w:trHeight w:val="20"/>
          <w:jc w:val="center"/>
        </w:trPr>
        <w:tc>
          <w:tcPr>
            <w:tcW w:w="4819" w:type="dxa"/>
          </w:tcPr>
          <w:p w14:paraId="79776E7B" w14:textId="77777777" w:rsidR="00752CFA" w:rsidRPr="00942A23" w:rsidRDefault="00752CFA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Technical failures</w:t>
            </w:r>
          </w:p>
          <w:p w14:paraId="5BEF83FE" w14:textId="7EA987AC" w:rsidR="00752CFA" w:rsidRPr="00942A23" w:rsidRDefault="00752CFA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Violation of the information system maintainability</w:t>
            </w:r>
          </w:p>
        </w:tc>
        <w:tc>
          <w:tcPr>
            <w:tcW w:w="4819" w:type="dxa"/>
          </w:tcPr>
          <w:p w14:paraId="2CA9064C" w14:textId="77777777" w:rsidR="00752CFA" w:rsidRPr="00942A23" w:rsidRDefault="00B12739" w:rsidP="008227B1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0EA7999E" w14:textId="28B74FAA" w:rsidR="00B12739" w:rsidRPr="00942A23" w:rsidRDefault="003D3C24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Terror, attack, sabotage</w:t>
            </w:r>
          </w:p>
        </w:tc>
      </w:tr>
      <w:tr w:rsidR="00B12739" w:rsidRPr="00942A23" w14:paraId="44DA5C8A" w14:textId="77777777" w:rsidTr="00FF2159">
        <w:trPr>
          <w:trHeight w:val="20"/>
          <w:jc w:val="center"/>
        </w:trPr>
        <w:tc>
          <w:tcPr>
            <w:tcW w:w="4819" w:type="dxa"/>
          </w:tcPr>
          <w:p w14:paraId="331924AF" w14:textId="77777777" w:rsidR="00B12739" w:rsidRPr="00942A23" w:rsidRDefault="00B12739" w:rsidP="00B12739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lastRenderedPageBreak/>
              <w:t>Human actions</w:t>
            </w:r>
          </w:p>
          <w:p w14:paraId="3A1D617A" w14:textId="15DE4084" w:rsidR="00B12739" w:rsidRPr="00942A23" w:rsidRDefault="003D3C24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Social engineering</w:t>
            </w:r>
          </w:p>
        </w:tc>
        <w:tc>
          <w:tcPr>
            <w:tcW w:w="4819" w:type="dxa"/>
          </w:tcPr>
          <w:p w14:paraId="4F665FB2" w14:textId="77777777" w:rsidR="00B12739" w:rsidRPr="00942A23" w:rsidRDefault="00B12739" w:rsidP="00B12739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14315D70" w14:textId="698B9B18" w:rsidR="00B12739" w:rsidRPr="00942A23" w:rsidRDefault="003D3C24" w:rsidP="008227B1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Interception of radiation of a device</w:t>
            </w:r>
          </w:p>
        </w:tc>
      </w:tr>
      <w:tr w:rsidR="00B12739" w:rsidRPr="00942A23" w14:paraId="03136B6A" w14:textId="77777777" w:rsidTr="00FF2159">
        <w:trPr>
          <w:trHeight w:val="20"/>
          <w:jc w:val="center"/>
        </w:trPr>
        <w:tc>
          <w:tcPr>
            <w:tcW w:w="4819" w:type="dxa"/>
          </w:tcPr>
          <w:p w14:paraId="1B0C66E6" w14:textId="77777777" w:rsidR="00B12739" w:rsidRPr="00942A23" w:rsidRDefault="00B12739" w:rsidP="00B12739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4BF23E83" w14:textId="2FB93FC3" w:rsidR="00B12739" w:rsidRPr="00942A23" w:rsidRDefault="0074759B" w:rsidP="00B12739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Remote spying</w:t>
            </w:r>
          </w:p>
        </w:tc>
        <w:tc>
          <w:tcPr>
            <w:tcW w:w="4819" w:type="dxa"/>
          </w:tcPr>
          <w:p w14:paraId="7D48C64A" w14:textId="77777777" w:rsidR="00B12739" w:rsidRPr="00942A23" w:rsidRDefault="00B12739" w:rsidP="00B12739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275500FB" w14:textId="2249CE9F" w:rsidR="00B12739" w:rsidRPr="00942A23" w:rsidRDefault="0074759B" w:rsidP="00B12739">
            <w:pPr>
              <w:jc w:val="center"/>
              <w:rPr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Eavesdropping</w:t>
            </w:r>
          </w:p>
        </w:tc>
      </w:tr>
      <w:tr w:rsidR="0074759B" w:rsidRPr="00942A23" w14:paraId="61D2E2E1" w14:textId="77777777" w:rsidTr="00FF2159">
        <w:trPr>
          <w:trHeight w:val="20"/>
          <w:jc w:val="center"/>
        </w:trPr>
        <w:tc>
          <w:tcPr>
            <w:tcW w:w="4819" w:type="dxa"/>
          </w:tcPr>
          <w:p w14:paraId="1F537B4D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04241970" w14:textId="6947A5D1" w:rsidR="0074759B" w:rsidRPr="00942A23" w:rsidRDefault="00320BD5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Theft of media or documents</w:t>
            </w:r>
          </w:p>
        </w:tc>
        <w:tc>
          <w:tcPr>
            <w:tcW w:w="4819" w:type="dxa"/>
          </w:tcPr>
          <w:p w14:paraId="3E83AEAD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77F0895E" w14:textId="3F86A053" w:rsidR="0074759B" w:rsidRPr="00942A23" w:rsidRDefault="00320BD5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Theft of equipment</w:t>
            </w:r>
          </w:p>
        </w:tc>
      </w:tr>
      <w:tr w:rsidR="0074759B" w:rsidRPr="00942A23" w14:paraId="2748CF1C" w14:textId="77777777" w:rsidTr="00FF2159">
        <w:trPr>
          <w:trHeight w:val="20"/>
          <w:jc w:val="center"/>
        </w:trPr>
        <w:tc>
          <w:tcPr>
            <w:tcW w:w="4819" w:type="dxa"/>
          </w:tcPr>
          <w:p w14:paraId="0F0AB4C6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407085AE" w14:textId="77B95AC1" w:rsidR="0074759B" w:rsidRPr="00942A23" w:rsidRDefault="00320BD5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Theft of digial identity or credentials</w:t>
            </w:r>
          </w:p>
        </w:tc>
        <w:tc>
          <w:tcPr>
            <w:tcW w:w="4819" w:type="dxa"/>
          </w:tcPr>
          <w:p w14:paraId="0FFFA428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37C54DDC" w14:textId="5C3C95D0" w:rsidR="0074759B" w:rsidRPr="00942A23" w:rsidRDefault="00563C2C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Retrieval of recycled or discarded media</w:t>
            </w:r>
          </w:p>
        </w:tc>
      </w:tr>
      <w:tr w:rsidR="0074759B" w:rsidRPr="00942A23" w14:paraId="6B5C082E" w14:textId="77777777" w:rsidTr="00FF2159">
        <w:trPr>
          <w:trHeight w:val="20"/>
          <w:jc w:val="center"/>
        </w:trPr>
        <w:tc>
          <w:tcPr>
            <w:tcW w:w="4819" w:type="dxa"/>
          </w:tcPr>
          <w:p w14:paraId="1890A805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7B04B52A" w14:textId="6B0309CD" w:rsidR="0074759B" w:rsidRPr="00942A23" w:rsidRDefault="00563C2C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Disclosure of information</w:t>
            </w:r>
          </w:p>
        </w:tc>
        <w:tc>
          <w:tcPr>
            <w:tcW w:w="4819" w:type="dxa"/>
          </w:tcPr>
          <w:p w14:paraId="314DFE34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7EA7184C" w14:textId="4DDF499F" w:rsidR="0074759B" w:rsidRPr="00942A23" w:rsidRDefault="00563C2C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Data input from untrustworthy sources</w:t>
            </w:r>
          </w:p>
        </w:tc>
      </w:tr>
      <w:tr w:rsidR="0074759B" w:rsidRPr="00942A23" w14:paraId="3F2F6648" w14:textId="77777777" w:rsidTr="00FF2159">
        <w:trPr>
          <w:trHeight w:val="20"/>
          <w:jc w:val="center"/>
        </w:trPr>
        <w:tc>
          <w:tcPr>
            <w:tcW w:w="4819" w:type="dxa"/>
          </w:tcPr>
          <w:p w14:paraId="1873A4E3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6DFBA3FB" w14:textId="58A467BE" w:rsidR="0074759B" w:rsidRPr="00942A23" w:rsidRDefault="00F85F1C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Tampering with hardware</w:t>
            </w:r>
          </w:p>
        </w:tc>
        <w:tc>
          <w:tcPr>
            <w:tcW w:w="4819" w:type="dxa"/>
          </w:tcPr>
          <w:p w14:paraId="1A0A3F1F" w14:textId="77777777" w:rsidR="0074759B" w:rsidRPr="00942A23" w:rsidRDefault="0074759B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69CED788" w14:textId="40F0190B" w:rsidR="0074759B" w:rsidRPr="00942A23" w:rsidRDefault="00F85F1C" w:rsidP="0074759B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Tampering with software</w:t>
            </w:r>
          </w:p>
        </w:tc>
      </w:tr>
      <w:tr w:rsidR="0068774F" w:rsidRPr="00942A23" w14:paraId="330FA489" w14:textId="77777777" w:rsidTr="00FF2159">
        <w:trPr>
          <w:trHeight w:val="20"/>
          <w:jc w:val="center"/>
        </w:trPr>
        <w:tc>
          <w:tcPr>
            <w:tcW w:w="4819" w:type="dxa"/>
          </w:tcPr>
          <w:p w14:paraId="2E7C63B4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6FDAD571" w14:textId="0C53254E" w:rsidR="0068774F" w:rsidRPr="00942A23" w:rsidRDefault="00C3009A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 xml:space="preserve">Drive-by-exploits using web-based communication </w:t>
            </w:r>
          </w:p>
        </w:tc>
        <w:tc>
          <w:tcPr>
            <w:tcW w:w="4819" w:type="dxa"/>
          </w:tcPr>
          <w:p w14:paraId="1D9AC522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393B4D42" w14:textId="0B52DD70" w:rsidR="0068774F" w:rsidRPr="00942A23" w:rsidRDefault="00C3009A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Replay attack, min-in-the-middle attack</w:t>
            </w:r>
          </w:p>
        </w:tc>
      </w:tr>
      <w:tr w:rsidR="0068774F" w:rsidRPr="00942A23" w14:paraId="6D065536" w14:textId="77777777" w:rsidTr="00FF2159">
        <w:trPr>
          <w:trHeight w:val="20"/>
          <w:jc w:val="center"/>
        </w:trPr>
        <w:tc>
          <w:tcPr>
            <w:tcW w:w="4819" w:type="dxa"/>
          </w:tcPr>
          <w:p w14:paraId="312891DD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71D5A448" w14:textId="3BAE6FF7" w:rsidR="0068774F" w:rsidRPr="00942A23" w:rsidRDefault="00D44940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Unauthorized processing of personal data</w:t>
            </w:r>
          </w:p>
        </w:tc>
        <w:tc>
          <w:tcPr>
            <w:tcW w:w="4819" w:type="dxa"/>
          </w:tcPr>
          <w:p w14:paraId="10365E3F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2C0C402A" w14:textId="3EEAFCD4" w:rsidR="0068774F" w:rsidRPr="00942A23" w:rsidRDefault="00D44940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Unauthorized entry to facilities</w:t>
            </w:r>
            <w:r w:rsidR="0068774F" w:rsidRPr="00942A23">
              <w:rPr>
                <w:b/>
                <w:bCs/>
                <w:color w:val="C00000"/>
                <w:sz w:val="36"/>
                <w:szCs w:val="36"/>
              </w:rPr>
              <w:t xml:space="preserve"> </w:t>
            </w:r>
          </w:p>
        </w:tc>
      </w:tr>
      <w:tr w:rsidR="0068774F" w:rsidRPr="00942A23" w14:paraId="19D480FD" w14:textId="77777777" w:rsidTr="00FF2159">
        <w:trPr>
          <w:trHeight w:val="20"/>
          <w:jc w:val="center"/>
        </w:trPr>
        <w:tc>
          <w:tcPr>
            <w:tcW w:w="4819" w:type="dxa"/>
          </w:tcPr>
          <w:p w14:paraId="75ADC7BE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3AB1521A" w14:textId="6201D59A" w:rsidR="0068774F" w:rsidRPr="00942A23" w:rsidRDefault="00D44940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Unauthorized use of devices</w:t>
            </w:r>
          </w:p>
        </w:tc>
        <w:tc>
          <w:tcPr>
            <w:tcW w:w="4819" w:type="dxa"/>
          </w:tcPr>
          <w:p w14:paraId="57E68A5B" w14:textId="77777777" w:rsidR="0068774F" w:rsidRPr="00942A23" w:rsidRDefault="0068774F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3FA78CE2" w14:textId="68D8E249" w:rsidR="0068774F" w:rsidRPr="00942A23" w:rsidRDefault="00D44940" w:rsidP="0068774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Incorrect use of devices</w:t>
            </w:r>
          </w:p>
        </w:tc>
      </w:tr>
      <w:tr w:rsidR="0068774F" w:rsidRPr="00942A23" w14:paraId="158BC7CB" w14:textId="77777777" w:rsidTr="00FF2159">
        <w:trPr>
          <w:trHeight w:val="20"/>
          <w:jc w:val="center"/>
        </w:trPr>
        <w:tc>
          <w:tcPr>
            <w:tcW w:w="4819" w:type="dxa"/>
          </w:tcPr>
          <w:p w14:paraId="636E028E" w14:textId="77777777" w:rsidR="00D44940" w:rsidRPr="00942A23" w:rsidRDefault="00D44940" w:rsidP="00D4494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64202401" w14:textId="0A2CAB92" w:rsidR="0068774F" w:rsidRPr="00942A23" w:rsidRDefault="00D44940" w:rsidP="00D4494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Damaging devices or media</w:t>
            </w:r>
          </w:p>
        </w:tc>
        <w:tc>
          <w:tcPr>
            <w:tcW w:w="4819" w:type="dxa"/>
          </w:tcPr>
          <w:p w14:paraId="4C9FCB83" w14:textId="77777777" w:rsidR="00D44940" w:rsidRPr="00942A23" w:rsidRDefault="00D44940" w:rsidP="00D4494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40123519" w14:textId="0FBCAD7B" w:rsidR="0068774F" w:rsidRPr="00942A23" w:rsidRDefault="00B540F0" w:rsidP="00D4494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Fraudulent copying of software</w:t>
            </w:r>
          </w:p>
        </w:tc>
      </w:tr>
      <w:tr w:rsidR="00B540F0" w:rsidRPr="00942A23" w14:paraId="5197A8D2" w14:textId="77777777" w:rsidTr="00FF2159">
        <w:trPr>
          <w:trHeight w:val="20"/>
          <w:jc w:val="center"/>
        </w:trPr>
        <w:tc>
          <w:tcPr>
            <w:tcW w:w="4819" w:type="dxa"/>
          </w:tcPr>
          <w:p w14:paraId="6F6312BB" w14:textId="77777777" w:rsidR="00B540F0" w:rsidRPr="00942A23" w:rsidRDefault="00B540F0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16AAF978" w14:textId="64CBA6BF" w:rsidR="00B540F0" w:rsidRPr="00942A23" w:rsidRDefault="00B540F0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lastRenderedPageBreak/>
              <w:t>Use of counterfeit or copied software</w:t>
            </w:r>
          </w:p>
        </w:tc>
        <w:tc>
          <w:tcPr>
            <w:tcW w:w="4819" w:type="dxa"/>
          </w:tcPr>
          <w:p w14:paraId="1D83CCB6" w14:textId="77777777" w:rsidR="00B540F0" w:rsidRPr="00942A23" w:rsidRDefault="00B540F0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lastRenderedPageBreak/>
              <w:t>Human actions</w:t>
            </w:r>
          </w:p>
          <w:p w14:paraId="38312CFD" w14:textId="26255B96" w:rsidR="00B540F0" w:rsidRPr="00942A23" w:rsidRDefault="00B540F0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Corruption of data</w:t>
            </w:r>
          </w:p>
        </w:tc>
      </w:tr>
      <w:tr w:rsidR="00B540F0" w:rsidRPr="00942A23" w14:paraId="61ED8062" w14:textId="77777777" w:rsidTr="00FF2159">
        <w:trPr>
          <w:trHeight w:val="20"/>
          <w:jc w:val="center"/>
        </w:trPr>
        <w:tc>
          <w:tcPr>
            <w:tcW w:w="4819" w:type="dxa"/>
          </w:tcPr>
          <w:p w14:paraId="4F935B6C" w14:textId="77777777" w:rsidR="00B540F0" w:rsidRPr="00942A23" w:rsidRDefault="00B540F0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15FA1C4E" w14:textId="0CA0377C" w:rsidR="00B540F0" w:rsidRPr="00942A23" w:rsidRDefault="002757BF" w:rsidP="00B540F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Illegal processing of data</w:t>
            </w:r>
          </w:p>
        </w:tc>
        <w:tc>
          <w:tcPr>
            <w:tcW w:w="4819" w:type="dxa"/>
          </w:tcPr>
          <w:p w14:paraId="5917F4DF" w14:textId="77777777" w:rsidR="002757BF" w:rsidRPr="00942A23" w:rsidRDefault="002757BF" w:rsidP="002757B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371CAB89" w14:textId="0E6AD46A" w:rsidR="00B540F0" w:rsidRPr="00942A23" w:rsidRDefault="002757BF" w:rsidP="002757B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Sending or distributing of malware</w:t>
            </w:r>
          </w:p>
        </w:tc>
      </w:tr>
      <w:tr w:rsidR="002757BF" w:rsidRPr="00942A23" w14:paraId="15BD7E5E" w14:textId="77777777" w:rsidTr="00FF2159">
        <w:trPr>
          <w:trHeight w:val="20"/>
          <w:jc w:val="center"/>
        </w:trPr>
        <w:tc>
          <w:tcPr>
            <w:tcW w:w="4819" w:type="dxa"/>
          </w:tcPr>
          <w:p w14:paraId="21A59B9D" w14:textId="77777777" w:rsidR="002757BF" w:rsidRPr="00942A23" w:rsidRDefault="002757BF" w:rsidP="002757B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Human actions</w:t>
            </w:r>
          </w:p>
          <w:p w14:paraId="27EA7092" w14:textId="37669020" w:rsidR="002757BF" w:rsidRPr="00942A23" w:rsidRDefault="002757BF" w:rsidP="002757BF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Position detection</w:t>
            </w:r>
          </w:p>
        </w:tc>
        <w:tc>
          <w:tcPr>
            <w:tcW w:w="4819" w:type="dxa"/>
          </w:tcPr>
          <w:p w14:paraId="43FA22E6" w14:textId="358C5227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Compromise of functions or services</w:t>
            </w:r>
          </w:p>
          <w:p w14:paraId="67ED4D5B" w14:textId="392E5C44" w:rsidR="002757BF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Error in use</w:t>
            </w:r>
          </w:p>
        </w:tc>
      </w:tr>
      <w:tr w:rsidR="008F48C7" w:rsidRPr="00942A23" w14:paraId="6303CE16" w14:textId="77777777" w:rsidTr="00FF2159">
        <w:trPr>
          <w:trHeight w:val="20"/>
          <w:jc w:val="center"/>
        </w:trPr>
        <w:tc>
          <w:tcPr>
            <w:tcW w:w="4819" w:type="dxa"/>
          </w:tcPr>
          <w:p w14:paraId="55568F97" w14:textId="77777777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Compromise of functions or services</w:t>
            </w:r>
          </w:p>
          <w:p w14:paraId="117D1E73" w14:textId="25153D02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Abuse of rights or permissions</w:t>
            </w:r>
          </w:p>
        </w:tc>
        <w:tc>
          <w:tcPr>
            <w:tcW w:w="4819" w:type="dxa"/>
          </w:tcPr>
          <w:p w14:paraId="04BC815F" w14:textId="77777777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Compromise of functions or services</w:t>
            </w:r>
          </w:p>
          <w:p w14:paraId="0805D688" w14:textId="3CB2CE8E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Forging of rights or permissions</w:t>
            </w:r>
          </w:p>
        </w:tc>
      </w:tr>
      <w:tr w:rsidR="008F48C7" w:rsidRPr="00942A23" w14:paraId="1DB1F41B" w14:textId="77777777" w:rsidTr="00FF2159">
        <w:trPr>
          <w:trHeight w:val="20"/>
          <w:jc w:val="center"/>
        </w:trPr>
        <w:tc>
          <w:tcPr>
            <w:tcW w:w="4819" w:type="dxa"/>
          </w:tcPr>
          <w:p w14:paraId="4EEE6887" w14:textId="77777777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Compromise of functions or services</w:t>
            </w:r>
          </w:p>
          <w:p w14:paraId="00B30BAC" w14:textId="75FB561E" w:rsidR="008F48C7" w:rsidRPr="00942A23" w:rsidRDefault="008F48C7" w:rsidP="008F48C7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Denial of actions</w:t>
            </w:r>
          </w:p>
        </w:tc>
        <w:tc>
          <w:tcPr>
            <w:tcW w:w="4819" w:type="dxa"/>
          </w:tcPr>
          <w:p w14:paraId="414171C3" w14:textId="33AF6FE5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Organizational threats</w:t>
            </w:r>
          </w:p>
          <w:p w14:paraId="6FD37164" w14:textId="144088B4" w:rsidR="008F48C7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Lack of staff</w:t>
            </w:r>
          </w:p>
        </w:tc>
      </w:tr>
      <w:tr w:rsidR="00C00D4C" w:rsidRPr="00942A23" w14:paraId="708F3942" w14:textId="77777777" w:rsidTr="00FF2159">
        <w:trPr>
          <w:trHeight w:val="20"/>
          <w:jc w:val="center"/>
        </w:trPr>
        <w:tc>
          <w:tcPr>
            <w:tcW w:w="4819" w:type="dxa"/>
          </w:tcPr>
          <w:p w14:paraId="28E58B6F" w14:textId="77777777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Organizational threats</w:t>
            </w:r>
          </w:p>
          <w:p w14:paraId="46C3A690" w14:textId="15D8D766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Lack of resources</w:t>
            </w:r>
          </w:p>
        </w:tc>
        <w:tc>
          <w:tcPr>
            <w:tcW w:w="4819" w:type="dxa"/>
          </w:tcPr>
          <w:p w14:paraId="28D2E0C9" w14:textId="77777777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Organizational threats</w:t>
            </w:r>
          </w:p>
          <w:p w14:paraId="5AD9CCB6" w14:textId="6FD2CE69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Failure of service providers</w:t>
            </w:r>
          </w:p>
        </w:tc>
      </w:tr>
      <w:tr w:rsidR="00C00D4C" w:rsidRPr="00942A23" w14:paraId="68454E55" w14:textId="77777777" w:rsidTr="00FF2159">
        <w:trPr>
          <w:trHeight w:val="20"/>
          <w:jc w:val="center"/>
        </w:trPr>
        <w:tc>
          <w:tcPr>
            <w:tcW w:w="4819" w:type="dxa"/>
          </w:tcPr>
          <w:p w14:paraId="45DAFF73" w14:textId="77777777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b/>
                <w:bCs/>
                <w:color w:val="C00000"/>
                <w:sz w:val="36"/>
                <w:szCs w:val="36"/>
              </w:rPr>
              <w:t>Organizational threats</w:t>
            </w:r>
          </w:p>
          <w:p w14:paraId="5804185A" w14:textId="48CB468F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 w:rsidRPr="00942A23">
              <w:rPr>
                <w:color w:val="C00000"/>
                <w:sz w:val="36"/>
                <w:szCs w:val="36"/>
              </w:rPr>
              <w:t>Violation of laws or regulations</w:t>
            </w:r>
          </w:p>
        </w:tc>
        <w:tc>
          <w:tcPr>
            <w:tcW w:w="4819" w:type="dxa"/>
          </w:tcPr>
          <w:p w14:paraId="302721B8" w14:textId="77777777" w:rsidR="00C00D4C" w:rsidRPr="00942A23" w:rsidRDefault="00C00D4C" w:rsidP="00C00D4C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</w:p>
        </w:tc>
      </w:tr>
    </w:tbl>
    <w:p w14:paraId="5FDF59B8" w14:textId="77777777" w:rsidR="007F574B" w:rsidRDefault="007F574B">
      <w:pPr>
        <w:rPr>
          <w:color w:val="C00000"/>
        </w:rPr>
      </w:pPr>
    </w:p>
    <w:p w14:paraId="3E66B6DF" w14:textId="77777777" w:rsidR="00350E92" w:rsidRDefault="00350E92">
      <w:pPr>
        <w:rPr>
          <w:rFonts w:ascii="Calibri" w:eastAsia="Times New Roman" w:hAnsi="Calibri"/>
          <w:b/>
          <w:bCs/>
          <w:kern w:val="0"/>
          <w:sz w:val="22"/>
          <w:szCs w:val="40"/>
          <w:lang w:val="nl-NL"/>
          <w14:ligatures w14:val="none"/>
        </w:rPr>
      </w:pPr>
      <w:r>
        <w:rPr>
          <w:b/>
          <w:bCs/>
          <w:sz w:val="22"/>
          <w:szCs w:val="40"/>
        </w:rPr>
        <w:br w:type="page"/>
      </w:r>
    </w:p>
    <w:p w14:paraId="718084EB" w14:textId="297B62AB" w:rsidR="00E86961" w:rsidRPr="00870EB0" w:rsidRDefault="009C452E" w:rsidP="005D2656">
      <w:pPr>
        <w:pStyle w:val="Body"/>
        <w:rPr>
          <w:b/>
          <w:bCs/>
          <w:sz w:val="28"/>
          <w:szCs w:val="48"/>
        </w:rPr>
      </w:pPr>
      <w:proofErr w:type="spellStart"/>
      <w:r w:rsidRPr="00870EB0">
        <w:rPr>
          <w:b/>
          <w:bCs/>
          <w:sz w:val="28"/>
          <w:szCs w:val="48"/>
        </w:rPr>
        <w:lastRenderedPageBreak/>
        <w:t>Vulnerabilities</w:t>
      </w:r>
      <w:proofErr w:type="spellEnd"/>
    </w:p>
    <w:p w14:paraId="6FFD93DB" w14:textId="77777777" w:rsidR="009C452E" w:rsidRPr="00350E92" w:rsidRDefault="009C452E" w:rsidP="005D2656">
      <w:pPr>
        <w:pStyle w:val="Body"/>
        <w:rPr>
          <w:b/>
          <w:bCs/>
          <w:sz w:val="22"/>
          <w:szCs w:val="40"/>
        </w:rPr>
      </w:pPr>
    </w:p>
    <w:p w14:paraId="1F40972C" w14:textId="77777777" w:rsidR="00E86961" w:rsidRDefault="00E86961">
      <w:pPr>
        <w:rPr>
          <w:color w:val="C00000"/>
        </w:rPr>
      </w:pPr>
    </w:p>
    <w:tbl>
      <w:tblPr>
        <w:tblStyle w:val="TableGrid"/>
        <w:tblW w:w="9638" w:type="dxa"/>
        <w:jc w:val="center"/>
        <w:tblBorders>
          <w:top w:val="single" w:sz="48" w:space="0" w:color="0F4761" w:themeColor="accent1" w:themeShade="BF"/>
          <w:left w:val="single" w:sz="48" w:space="0" w:color="0F4761" w:themeColor="accent1" w:themeShade="BF"/>
          <w:bottom w:val="single" w:sz="48" w:space="0" w:color="0F4761" w:themeColor="accent1" w:themeShade="BF"/>
          <w:right w:val="single" w:sz="48" w:space="0" w:color="0F4761" w:themeColor="accent1" w:themeShade="BF"/>
          <w:insideH w:val="single" w:sz="48" w:space="0" w:color="0F4761" w:themeColor="accent1" w:themeShade="BF"/>
          <w:insideV w:val="single" w:sz="48" w:space="0" w:color="0F476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E86961" w:rsidRPr="00801F55" w14:paraId="1FF9222D" w14:textId="77777777" w:rsidTr="00801F55">
        <w:trPr>
          <w:trHeight w:val="2148"/>
          <w:jc w:val="center"/>
        </w:trPr>
        <w:tc>
          <w:tcPr>
            <w:tcW w:w="4819" w:type="dxa"/>
          </w:tcPr>
          <w:p w14:paraId="1A521471" w14:textId="01853E53" w:rsidR="00E86961" w:rsidRPr="00801F55" w:rsidRDefault="006D7A69" w:rsidP="00AC17B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  <w:r w:rsidR="00E86961" w:rsidRPr="00801F55">
              <w:rPr>
                <w:noProof/>
                <w:color w:val="0E2841" w:themeColor="text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D0CA3" wp14:editId="188AABD3">
                      <wp:simplePos x="0" y="0"/>
                      <wp:positionH relativeFrom="column">
                        <wp:posOffset>1644814</wp:posOffset>
                      </wp:positionH>
                      <wp:positionV relativeFrom="paragraph">
                        <wp:posOffset>181979</wp:posOffset>
                      </wp:positionV>
                      <wp:extent cx="0" cy="176980"/>
                      <wp:effectExtent l="38100" t="0" r="38100" b="26670"/>
                      <wp:wrapNone/>
                      <wp:docPr id="13379137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980"/>
                              </a:xfrm>
                              <a:prstGeom prst="line">
                                <a:avLst/>
                              </a:prstGeom>
                              <a:ln w="79375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81617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14.35pt" to="129.5pt,2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" strokecolor="white [3212]" strokeweight="6.25pt">
                      <v:stroke joinstyle="miter"/>
                    </v:line>
                  </w:pict>
                </mc:Fallback>
              </mc:AlternateContent>
            </w:r>
          </w:p>
          <w:p w14:paraId="59E6FAAE" w14:textId="247C018D" w:rsidR="00E86961" w:rsidRPr="00801F55" w:rsidRDefault="00D8457E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maintenance/faulty installation of storage media</w:t>
            </w:r>
          </w:p>
        </w:tc>
        <w:tc>
          <w:tcPr>
            <w:tcW w:w="4819" w:type="dxa"/>
          </w:tcPr>
          <w:p w14:paraId="66077C75" w14:textId="6D5E5817" w:rsidR="00E86961" w:rsidRPr="00801F55" w:rsidRDefault="006D7A69" w:rsidP="00AC17B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  <w:r w:rsidR="00E86961" w:rsidRPr="00801F55">
              <w:rPr>
                <w:noProof/>
                <w:color w:val="0E2841" w:themeColor="text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EE72A1" wp14:editId="48B04E13">
                      <wp:simplePos x="0" y="0"/>
                      <wp:positionH relativeFrom="column">
                        <wp:posOffset>1644814</wp:posOffset>
                      </wp:positionH>
                      <wp:positionV relativeFrom="paragraph">
                        <wp:posOffset>181979</wp:posOffset>
                      </wp:positionV>
                      <wp:extent cx="0" cy="176980"/>
                      <wp:effectExtent l="38100" t="0" r="38100" b="26670"/>
                      <wp:wrapNone/>
                      <wp:docPr id="154994103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980"/>
                              </a:xfrm>
                              <a:prstGeom prst="line">
                                <a:avLst/>
                              </a:prstGeom>
                              <a:ln w="79375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B6C10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14.35pt" to="129.5pt,2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" strokecolor="white [3212]" strokeweight="6.25pt">
                      <v:stroke joinstyle="miter"/>
                    </v:line>
                  </w:pict>
                </mc:Fallback>
              </mc:AlternateContent>
            </w:r>
          </w:p>
          <w:p w14:paraId="483E7AC8" w14:textId="042C743E" w:rsidR="00E86961" w:rsidRPr="00801F55" w:rsidRDefault="00D8457E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periodic replacement</w:t>
            </w:r>
            <w:r w:rsidR="000C6FD5" w:rsidRPr="00801F55">
              <w:rPr>
                <w:color w:val="215E99" w:themeColor="text2" w:themeTint="BF"/>
                <w:sz w:val="36"/>
                <w:szCs w:val="36"/>
              </w:rPr>
              <w:t xml:space="preserve"> schemes for equipment</w:t>
            </w:r>
          </w:p>
        </w:tc>
      </w:tr>
      <w:tr w:rsidR="00E86961" w:rsidRPr="00801F55" w14:paraId="5B3D6C35" w14:textId="77777777" w:rsidTr="00801F55">
        <w:trPr>
          <w:trHeight w:val="1440"/>
          <w:jc w:val="center"/>
        </w:trPr>
        <w:tc>
          <w:tcPr>
            <w:tcW w:w="4819" w:type="dxa"/>
          </w:tcPr>
          <w:p w14:paraId="3B9E24FB" w14:textId="289004CD" w:rsidR="00E86961" w:rsidRPr="00801F55" w:rsidRDefault="00D8457E" w:rsidP="00AC17B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  <w:r w:rsidR="00E86961" w:rsidRPr="00801F55">
              <w:rPr>
                <w:noProof/>
                <w:color w:val="0E2841" w:themeColor="text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B00299" wp14:editId="31607D4D">
                      <wp:simplePos x="0" y="0"/>
                      <wp:positionH relativeFrom="column">
                        <wp:posOffset>1644814</wp:posOffset>
                      </wp:positionH>
                      <wp:positionV relativeFrom="paragraph">
                        <wp:posOffset>181979</wp:posOffset>
                      </wp:positionV>
                      <wp:extent cx="0" cy="176980"/>
                      <wp:effectExtent l="38100" t="0" r="38100" b="26670"/>
                      <wp:wrapNone/>
                      <wp:docPr id="646635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980"/>
                              </a:xfrm>
                              <a:prstGeom prst="line">
                                <a:avLst/>
                              </a:prstGeom>
                              <a:ln w="79375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6B25F1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14.35pt" to="129.5pt,2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" strokecolor="white [3212]" strokeweight="6.25pt">
                      <v:stroke joinstyle="miter"/>
                    </v:line>
                  </w:pict>
                </mc:Fallback>
              </mc:AlternateContent>
            </w:r>
          </w:p>
          <w:p w14:paraId="3CFD73CC" w14:textId="54B752B9" w:rsidR="00E86961" w:rsidRPr="00801F55" w:rsidRDefault="000C6FD5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Susceptibility to humidity, dust, soiling</w:t>
            </w:r>
          </w:p>
        </w:tc>
        <w:tc>
          <w:tcPr>
            <w:tcW w:w="4819" w:type="dxa"/>
          </w:tcPr>
          <w:p w14:paraId="36BFE87B" w14:textId="377C4290" w:rsidR="00E86961" w:rsidRPr="00801F55" w:rsidRDefault="00D8457E" w:rsidP="00AC17B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  <w:r w:rsidR="00E86961" w:rsidRPr="00801F55">
              <w:rPr>
                <w:noProof/>
                <w:color w:val="0E2841" w:themeColor="text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B3C505" wp14:editId="549A26AF">
                      <wp:simplePos x="0" y="0"/>
                      <wp:positionH relativeFrom="column">
                        <wp:posOffset>1644814</wp:posOffset>
                      </wp:positionH>
                      <wp:positionV relativeFrom="paragraph">
                        <wp:posOffset>181979</wp:posOffset>
                      </wp:positionV>
                      <wp:extent cx="0" cy="176980"/>
                      <wp:effectExtent l="38100" t="0" r="38100" b="26670"/>
                      <wp:wrapNone/>
                      <wp:docPr id="159500573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980"/>
                              </a:xfrm>
                              <a:prstGeom prst="line">
                                <a:avLst/>
                              </a:prstGeom>
                              <a:ln w="79375" cmpd="sng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63F28B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14.35pt" to="129.5pt,2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" strokecolor="white [3212]" strokeweight="6.25pt">
                      <v:stroke joinstyle="miter"/>
                    </v:line>
                  </w:pict>
                </mc:Fallback>
              </mc:AlternateContent>
            </w:r>
          </w:p>
          <w:p w14:paraId="7B4683DB" w14:textId="066A7521" w:rsidR="00E86961" w:rsidRPr="00801F55" w:rsidRDefault="000C6FD5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 xml:space="preserve">Sensitivity </w:t>
            </w:r>
            <w:r w:rsidR="00580543" w:rsidRPr="00801F55">
              <w:rPr>
                <w:color w:val="215E99" w:themeColor="text2" w:themeTint="BF"/>
                <w:sz w:val="36"/>
                <w:szCs w:val="36"/>
              </w:rPr>
              <w:t>to electromagnetic radiation</w:t>
            </w:r>
          </w:p>
        </w:tc>
      </w:tr>
      <w:tr w:rsidR="00580543" w:rsidRPr="00801F55" w14:paraId="6C6AA811" w14:textId="77777777" w:rsidTr="00801F55">
        <w:trPr>
          <w:trHeight w:val="1433"/>
          <w:jc w:val="center"/>
        </w:trPr>
        <w:tc>
          <w:tcPr>
            <w:tcW w:w="4819" w:type="dxa"/>
          </w:tcPr>
          <w:p w14:paraId="1693397B" w14:textId="77777777" w:rsidR="00580543" w:rsidRPr="00801F55" w:rsidRDefault="00580543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3C5FA6E8" w14:textId="6FCA908D" w:rsidR="00580543" w:rsidRPr="00801F55" w:rsidRDefault="001E47FC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configuration change control</w:t>
            </w:r>
          </w:p>
        </w:tc>
        <w:tc>
          <w:tcPr>
            <w:tcW w:w="4819" w:type="dxa"/>
          </w:tcPr>
          <w:p w14:paraId="0693CC23" w14:textId="77777777" w:rsidR="00580543" w:rsidRPr="00801F55" w:rsidRDefault="00580543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3C92F26A" w14:textId="781B86B2" w:rsidR="00580543" w:rsidRPr="00801F55" w:rsidRDefault="001E47FC" w:rsidP="00AC17B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Susceptibility to voltage variations</w:t>
            </w:r>
          </w:p>
        </w:tc>
      </w:tr>
      <w:tr w:rsidR="001E47FC" w:rsidRPr="00801F55" w14:paraId="481A3456" w14:textId="77777777" w:rsidTr="00801F55">
        <w:trPr>
          <w:trHeight w:val="1454"/>
          <w:jc w:val="center"/>
        </w:trPr>
        <w:tc>
          <w:tcPr>
            <w:tcW w:w="4819" w:type="dxa"/>
          </w:tcPr>
          <w:p w14:paraId="110BFB33" w14:textId="77777777" w:rsidR="006D7A69" w:rsidRPr="00801F55" w:rsidRDefault="006D7A69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44AC6E8C" w14:textId="1C01EB10" w:rsidR="001E47FC" w:rsidRPr="00801F55" w:rsidRDefault="0046028B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Susceptibility to temperature variation</w:t>
            </w:r>
            <w:r w:rsidR="00FF2159" w:rsidRPr="00801F55">
              <w:rPr>
                <w:color w:val="215E99" w:themeColor="text2" w:themeTint="BF"/>
                <w:sz w:val="36"/>
                <w:szCs w:val="36"/>
              </w:rPr>
              <w:t>s</w:t>
            </w:r>
          </w:p>
        </w:tc>
        <w:tc>
          <w:tcPr>
            <w:tcW w:w="4819" w:type="dxa"/>
          </w:tcPr>
          <w:p w14:paraId="749455EA" w14:textId="77777777" w:rsidR="006D7A69" w:rsidRPr="00801F55" w:rsidRDefault="006D7A69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2619D557" w14:textId="3EF550CF" w:rsidR="001E47FC" w:rsidRPr="00801F55" w:rsidRDefault="0046028B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Unprotected storage</w:t>
            </w:r>
          </w:p>
        </w:tc>
      </w:tr>
      <w:tr w:rsidR="006D7A69" w:rsidRPr="00801F55" w14:paraId="15B97F3D" w14:textId="77777777" w:rsidTr="00801F55">
        <w:trPr>
          <w:trHeight w:val="1009"/>
          <w:jc w:val="center"/>
        </w:trPr>
        <w:tc>
          <w:tcPr>
            <w:tcW w:w="4819" w:type="dxa"/>
          </w:tcPr>
          <w:p w14:paraId="381D404C" w14:textId="77777777" w:rsidR="006D7A69" w:rsidRPr="00801F55" w:rsidRDefault="006D7A69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5EECC0FC" w14:textId="012C899F" w:rsidR="0046028B" w:rsidRPr="00801F55" w:rsidRDefault="0046028B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Lack of care at disposal</w:t>
            </w:r>
          </w:p>
        </w:tc>
        <w:tc>
          <w:tcPr>
            <w:tcW w:w="4819" w:type="dxa"/>
          </w:tcPr>
          <w:p w14:paraId="6292CE5A" w14:textId="77777777" w:rsidR="006D7A69" w:rsidRPr="00801F55" w:rsidRDefault="006D7A69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Hardware</w:t>
            </w:r>
          </w:p>
          <w:p w14:paraId="3BB47A02" w14:textId="27A85217" w:rsidR="006D7A69" w:rsidRPr="00801F55" w:rsidRDefault="00057BF4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Uncontrolled copying</w:t>
            </w:r>
          </w:p>
        </w:tc>
      </w:tr>
      <w:tr w:rsidR="006D7A69" w:rsidRPr="00801F55" w14:paraId="437F2673" w14:textId="77777777" w:rsidTr="00801F55">
        <w:trPr>
          <w:trHeight w:val="1437"/>
          <w:jc w:val="center"/>
        </w:trPr>
        <w:tc>
          <w:tcPr>
            <w:tcW w:w="4819" w:type="dxa"/>
          </w:tcPr>
          <w:p w14:paraId="45B27604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1FA361B7" w14:textId="2377EED5" w:rsidR="00057BF4" w:rsidRPr="00801F55" w:rsidRDefault="004705E7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No or insufficient software testing</w:t>
            </w:r>
          </w:p>
        </w:tc>
        <w:tc>
          <w:tcPr>
            <w:tcW w:w="4819" w:type="dxa"/>
          </w:tcPr>
          <w:p w14:paraId="115D7439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59E86532" w14:textId="5FA16D8B" w:rsidR="004705E7" w:rsidRPr="00801F55" w:rsidRDefault="004705E7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Well-known flaws in the software</w:t>
            </w:r>
          </w:p>
        </w:tc>
      </w:tr>
      <w:tr w:rsidR="006D7A69" w:rsidRPr="00801F55" w14:paraId="293EBD2A" w14:textId="77777777" w:rsidTr="00801F55">
        <w:trPr>
          <w:trHeight w:val="1431"/>
          <w:jc w:val="center"/>
        </w:trPr>
        <w:tc>
          <w:tcPr>
            <w:tcW w:w="4819" w:type="dxa"/>
          </w:tcPr>
          <w:p w14:paraId="0EA625CB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6EAB504E" w14:textId="60B18BE3" w:rsidR="004705E7" w:rsidRPr="00801F55" w:rsidRDefault="00A00A6A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No 'logout' when leaving the workstation</w:t>
            </w:r>
          </w:p>
        </w:tc>
        <w:tc>
          <w:tcPr>
            <w:tcW w:w="4819" w:type="dxa"/>
          </w:tcPr>
          <w:p w14:paraId="27CA0076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3D34AF88" w14:textId="17340942" w:rsidR="00A00A6A" w:rsidRPr="00801F55" w:rsidRDefault="00A00A6A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Disposal or reuse of storage media without proper erasure</w:t>
            </w:r>
          </w:p>
        </w:tc>
      </w:tr>
      <w:tr w:rsidR="006D7A69" w:rsidRPr="00801F55" w14:paraId="5EB592A9" w14:textId="77777777" w:rsidTr="009C452E">
        <w:trPr>
          <w:trHeight w:val="1581"/>
          <w:jc w:val="center"/>
        </w:trPr>
        <w:tc>
          <w:tcPr>
            <w:tcW w:w="4819" w:type="dxa"/>
          </w:tcPr>
          <w:p w14:paraId="26AD3AC5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377E0C9A" w14:textId="540ED31C" w:rsidR="00A00A6A" w:rsidRPr="00801F55" w:rsidRDefault="0083763A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configuration of logs for audit trail's purposes</w:t>
            </w:r>
          </w:p>
        </w:tc>
        <w:tc>
          <w:tcPr>
            <w:tcW w:w="4819" w:type="dxa"/>
          </w:tcPr>
          <w:p w14:paraId="5A092260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79B638FF" w14:textId="6306BEF9" w:rsidR="0083763A" w:rsidRPr="00801F55" w:rsidRDefault="0083763A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Wrong allocation of access rights</w:t>
            </w:r>
          </w:p>
        </w:tc>
      </w:tr>
      <w:tr w:rsidR="006D7A69" w:rsidRPr="00801F55" w14:paraId="79DB4A38" w14:textId="77777777" w:rsidTr="00801F55">
        <w:trPr>
          <w:trHeight w:val="1865"/>
          <w:jc w:val="center"/>
        </w:trPr>
        <w:tc>
          <w:tcPr>
            <w:tcW w:w="4819" w:type="dxa"/>
          </w:tcPr>
          <w:p w14:paraId="6E26C25C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Software</w:t>
            </w:r>
          </w:p>
          <w:p w14:paraId="7EB9F823" w14:textId="2A354076" w:rsidR="0083763A" w:rsidRPr="00801F55" w:rsidRDefault="006133F2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Widely-distributed software</w:t>
            </w:r>
          </w:p>
        </w:tc>
        <w:tc>
          <w:tcPr>
            <w:tcW w:w="4819" w:type="dxa"/>
          </w:tcPr>
          <w:p w14:paraId="317319F2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3F71551F" w14:textId="45BB2B6E" w:rsidR="006133F2" w:rsidRPr="00801F55" w:rsidRDefault="006133F2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Applying application programs to the wrong data in terms of time</w:t>
            </w:r>
          </w:p>
        </w:tc>
      </w:tr>
      <w:tr w:rsidR="006D7A69" w:rsidRPr="00801F55" w14:paraId="0D551E4A" w14:textId="77777777" w:rsidTr="00801F55">
        <w:trPr>
          <w:trHeight w:val="1452"/>
          <w:jc w:val="center"/>
        </w:trPr>
        <w:tc>
          <w:tcPr>
            <w:tcW w:w="4819" w:type="dxa"/>
          </w:tcPr>
          <w:p w14:paraId="50E927E1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44ECF0FA" w14:textId="43146D4F" w:rsidR="006133F2" w:rsidRPr="00801F55" w:rsidRDefault="006133F2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Complicated user interface</w:t>
            </w:r>
          </w:p>
        </w:tc>
        <w:tc>
          <w:tcPr>
            <w:tcW w:w="4819" w:type="dxa"/>
          </w:tcPr>
          <w:p w14:paraId="2EADD0F6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50E5720C" w14:textId="7461D047" w:rsidR="006133F2" w:rsidRPr="00801F55" w:rsidRDefault="00B47D65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or lack of documentation</w:t>
            </w:r>
          </w:p>
        </w:tc>
      </w:tr>
      <w:tr w:rsidR="006D7A69" w:rsidRPr="00801F55" w14:paraId="4DC48AA1" w14:textId="77777777" w:rsidTr="00801F55">
        <w:trPr>
          <w:trHeight w:val="1149"/>
          <w:jc w:val="center"/>
        </w:trPr>
        <w:tc>
          <w:tcPr>
            <w:tcW w:w="4819" w:type="dxa"/>
          </w:tcPr>
          <w:p w14:paraId="3BD35555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37924AB8" w14:textId="6FB1498A" w:rsidR="00B47D65" w:rsidRPr="00801F55" w:rsidRDefault="00B47D65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Incorrect parameter set up</w:t>
            </w:r>
          </w:p>
        </w:tc>
        <w:tc>
          <w:tcPr>
            <w:tcW w:w="4819" w:type="dxa"/>
          </w:tcPr>
          <w:p w14:paraId="014CE6E9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024936B6" w14:textId="639F2A39" w:rsidR="00B47D65" w:rsidRPr="00801F55" w:rsidRDefault="00B47D65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Incorrect dates</w:t>
            </w:r>
          </w:p>
        </w:tc>
      </w:tr>
      <w:tr w:rsidR="006D7A69" w:rsidRPr="00801F55" w14:paraId="6468E428" w14:textId="77777777" w:rsidTr="00801F55">
        <w:trPr>
          <w:trHeight w:val="1578"/>
          <w:jc w:val="center"/>
        </w:trPr>
        <w:tc>
          <w:tcPr>
            <w:tcW w:w="4819" w:type="dxa"/>
          </w:tcPr>
          <w:p w14:paraId="341CDC75" w14:textId="77777777" w:rsidR="006D7A69" w:rsidRPr="00801F55" w:rsidRDefault="00057BF4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4C9B36C9" w14:textId="27D5E9D5" w:rsidR="00B47D65" w:rsidRPr="00801F55" w:rsidRDefault="00B47D65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identification</w:t>
            </w:r>
            <w:r w:rsidR="00DA48B1" w:rsidRPr="00801F55">
              <w:rPr>
                <w:color w:val="215E99" w:themeColor="text2" w:themeTint="BF"/>
                <w:sz w:val="36"/>
                <w:szCs w:val="36"/>
              </w:rPr>
              <w:t xml:space="preserve"> and authentication mechanisms</w:t>
            </w:r>
          </w:p>
        </w:tc>
        <w:tc>
          <w:tcPr>
            <w:tcW w:w="4819" w:type="dxa"/>
          </w:tcPr>
          <w:p w14:paraId="282893B1" w14:textId="77777777" w:rsidR="006D7A69" w:rsidRPr="00801F55" w:rsidRDefault="00057BF4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7991AB63" w14:textId="1A54AB71" w:rsidR="00DA48B1" w:rsidRPr="00801F55" w:rsidRDefault="00DA48B1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Unprotected password tables</w:t>
            </w:r>
          </w:p>
        </w:tc>
      </w:tr>
      <w:tr w:rsidR="00D97827" w:rsidRPr="00801F55" w14:paraId="17A4D30E" w14:textId="77777777" w:rsidTr="006E2662">
        <w:trPr>
          <w:trHeight w:val="1432"/>
          <w:jc w:val="center"/>
        </w:trPr>
        <w:tc>
          <w:tcPr>
            <w:tcW w:w="4819" w:type="dxa"/>
          </w:tcPr>
          <w:p w14:paraId="75A75D5B" w14:textId="77777777" w:rsidR="00DA48B1" w:rsidRPr="00801F55" w:rsidRDefault="00DA48B1" w:rsidP="00DA48B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5117D4ED" w14:textId="18101285" w:rsidR="00D97827" w:rsidRPr="00801F55" w:rsidRDefault="00FD020A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Poor password management</w:t>
            </w:r>
          </w:p>
        </w:tc>
        <w:tc>
          <w:tcPr>
            <w:tcW w:w="4819" w:type="dxa"/>
          </w:tcPr>
          <w:p w14:paraId="7E3FE575" w14:textId="52E57A0E" w:rsidR="00D97827" w:rsidRPr="00801F55" w:rsidRDefault="00FD020A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1A505A4C" w14:textId="61D5F8EB" w:rsidR="00FD020A" w:rsidRPr="00801F55" w:rsidRDefault="00FD020A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Unnecessary services enabled</w:t>
            </w:r>
          </w:p>
        </w:tc>
      </w:tr>
      <w:tr w:rsidR="00D97827" w:rsidRPr="00801F55" w14:paraId="123F82F2" w14:textId="77777777" w:rsidTr="006E2662">
        <w:trPr>
          <w:trHeight w:val="1596"/>
          <w:jc w:val="center"/>
        </w:trPr>
        <w:tc>
          <w:tcPr>
            <w:tcW w:w="4819" w:type="dxa"/>
          </w:tcPr>
          <w:p w14:paraId="387466D0" w14:textId="77777777" w:rsidR="00FD020A" w:rsidRPr="00801F55" w:rsidRDefault="00FD020A" w:rsidP="00FD020A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2B894C85" w14:textId="25B95FD2" w:rsidR="00FD020A" w:rsidRPr="00801F55" w:rsidRDefault="00C84261" w:rsidP="00FD020A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Immature or new software</w:t>
            </w:r>
          </w:p>
          <w:p w14:paraId="12BAFB0A" w14:textId="77777777" w:rsidR="00D97827" w:rsidRPr="00801F55" w:rsidRDefault="00D97827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</w:p>
        </w:tc>
        <w:tc>
          <w:tcPr>
            <w:tcW w:w="4819" w:type="dxa"/>
          </w:tcPr>
          <w:p w14:paraId="5C4E4D56" w14:textId="77777777" w:rsidR="00FD020A" w:rsidRPr="00801F55" w:rsidRDefault="00FD020A" w:rsidP="00FD020A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2A3D71B2" w14:textId="47749DEF" w:rsidR="00D97827" w:rsidRPr="00801F55" w:rsidRDefault="00C84261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Unclear or incomplete specifications for developers</w:t>
            </w:r>
          </w:p>
        </w:tc>
      </w:tr>
      <w:tr w:rsidR="00B04D18" w:rsidRPr="00801F55" w14:paraId="522AD12A" w14:textId="77777777" w:rsidTr="00FF2159">
        <w:trPr>
          <w:trHeight w:val="2644"/>
          <w:jc w:val="center"/>
        </w:trPr>
        <w:tc>
          <w:tcPr>
            <w:tcW w:w="4819" w:type="dxa"/>
          </w:tcPr>
          <w:p w14:paraId="2A7CC204" w14:textId="77777777" w:rsidR="00B04D18" w:rsidRPr="00801F55" w:rsidRDefault="00B04D18" w:rsidP="00B04D18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7FA2C3E3" w14:textId="2801561A" w:rsidR="00B04D18" w:rsidRPr="00801F55" w:rsidRDefault="009A4671" w:rsidP="00B04D18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Ineffective change control</w:t>
            </w:r>
          </w:p>
        </w:tc>
        <w:tc>
          <w:tcPr>
            <w:tcW w:w="4819" w:type="dxa"/>
          </w:tcPr>
          <w:p w14:paraId="6B97C55D" w14:textId="77777777" w:rsidR="00B04D18" w:rsidRPr="00801F55" w:rsidRDefault="00B04D18" w:rsidP="00B04D18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2241D23A" w14:textId="624EA81B" w:rsidR="00B04D18" w:rsidRPr="00801F55" w:rsidRDefault="009A4671" w:rsidP="00B04D18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Uncontrolled downloading and use of software</w:t>
            </w:r>
          </w:p>
        </w:tc>
      </w:tr>
      <w:tr w:rsidR="00B04D18" w:rsidRPr="00801F55" w14:paraId="61ECC216" w14:textId="77777777" w:rsidTr="006E2662">
        <w:trPr>
          <w:trHeight w:val="1440"/>
          <w:jc w:val="center"/>
        </w:trPr>
        <w:tc>
          <w:tcPr>
            <w:tcW w:w="4819" w:type="dxa"/>
          </w:tcPr>
          <w:p w14:paraId="7E93F2AA" w14:textId="77777777" w:rsidR="009A4671" w:rsidRPr="00801F55" w:rsidRDefault="009A4671" w:rsidP="009A467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Software</w:t>
            </w:r>
          </w:p>
          <w:p w14:paraId="7FF98AAB" w14:textId="3B611F80" w:rsidR="00B04D18" w:rsidRPr="00801F55" w:rsidRDefault="009A4671" w:rsidP="009A467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Lack of or incomplete back-up copies</w:t>
            </w:r>
          </w:p>
        </w:tc>
        <w:tc>
          <w:tcPr>
            <w:tcW w:w="4819" w:type="dxa"/>
          </w:tcPr>
          <w:p w14:paraId="180243B3" w14:textId="77777777" w:rsidR="009A4671" w:rsidRPr="00801F55" w:rsidRDefault="009A4671" w:rsidP="009A467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Software</w:t>
            </w:r>
          </w:p>
          <w:p w14:paraId="2349D13C" w14:textId="142BA368" w:rsidR="00B04D18" w:rsidRPr="00801F55" w:rsidRDefault="009A4671" w:rsidP="009A467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Failure to produce management reports</w:t>
            </w:r>
          </w:p>
        </w:tc>
      </w:tr>
      <w:tr w:rsidR="00D97827" w:rsidRPr="00801F55" w14:paraId="74F35CFA" w14:textId="77777777" w:rsidTr="006E2662">
        <w:trPr>
          <w:trHeight w:val="1738"/>
          <w:jc w:val="center"/>
        </w:trPr>
        <w:tc>
          <w:tcPr>
            <w:tcW w:w="4819" w:type="dxa"/>
          </w:tcPr>
          <w:p w14:paraId="4FE5D1E2" w14:textId="77777777" w:rsidR="00D97827" w:rsidRPr="00801F55" w:rsidRDefault="00DA48B1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319A84F" w14:textId="09387B6B" w:rsidR="00CA5386" w:rsidRPr="00801F55" w:rsidRDefault="007B6F05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mechanisms for the proof of sending or receiving a message</w:t>
            </w:r>
            <w:r w:rsidR="00CA5386" w:rsidRPr="00801F55">
              <w:rPr>
                <w:color w:val="215E99" w:themeColor="text2" w:themeTint="BF"/>
                <w:sz w:val="36"/>
                <w:szCs w:val="36"/>
              </w:rPr>
              <w:t xml:space="preserve"> </w:t>
            </w:r>
          </w:p>
        </w:tc>
        <w:tc>
          <w:tcPr>
            <w:tcW w:w="4819" w:type="dxa"/>
          </w:tcPr>
          <w:p w14:paraId="58B588FF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A5AB58B" w14:textId="79497B30" w:rsidR="00D97827" w:rsidRPr="00801F55" w:rsidRDefault="00F61D0A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Unprotected communication lines</w:t>
            </w:r>
          </w:p>
        </w:tc>
      </w:tr>
      <w:tr w:rsidR="00CA5386" w:rsidRPr="00801F55" w14:paraId="29438DDA" w14:textId="77777777" w:rsidTr="006E2662">
        <w:trPr>
          <w:trHeight w:val="1119"/>
          <w:jc w:val="center"/>
        </w:trPr>
        <w:tc>
          <w:tcPr>
            <w:tcW w:w="4819" w:type="dxa"/>
          </w:tcPr>
          <w:p w14:paraId="37267908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37D0EA77" w14:textId="790F1FDC" w:rsidR="00CA5386" w:rsidRPr="00801F55" w:rsidRDefault="00F61D0A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Unprotected sensitive traffic</w:t>
            </w:r>
          </w:p>
        </w:tc>
        <w:tc>
          <w:tcPr>
            <w:tcW w:w="4819" w:type="dxa"/>
          </w:tcPr>
          <w:p w14:paraId="020E5D1F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64BFB304" w14:textId="69CBA7F4" w:rsidR="00CA5386" w:rsidRPr="00801F55" w:rsidRDefault="00217193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Poor joint cabling</w:t>
            </w:r>
          </w:p>
        </w:tc>
      </w:tr>
      <w:tr w:rsidR="00CA5386" w:rsidRPr="00801F55" w14:paraId="75F6C74B" w14:textId="77777777" w:rsidTr="009C452E">
        <w:trPr>
          <w:trHeight w:val="2710"/>
          <w:jc w:val="center"/>
        </w:trPr>
        <w:tc>
          <w:tcPr>
            <w:tcW w:w="4819" w:type="dxa"/>
          </w:tcPr>
          <w:p w14:paraId="1DFA86E6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02C278E" w14:textId="785880FF" w:rsidR="00CA5386" w:rsidRPr="00801F55" w:rsidRDefault="00217193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Single point of failure</w:t>
            </w:r>
          </w:p>
        </w:tc>
        <w:tc>
          <w:tcPr>
            <w:tcW w:w="4819" w:type="dxa"/>
          </w:tcPr>
          <w:p w14:paraId="75648BDE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6BB3DD3F" w14:textId="44879108" w:rsidR="00217193" w:rsidRPr="00801F55" w:rsidRDefault="00217193" w:rsidP="00CA538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Ineffective or lack of mechanisms for identification and authentication of sender and receiver</w:t>
            </w:r>
          </w:p>
          <w:p w14:paraId="58F62503" w14:textId="77777777" w:rsidR="00CA5386" w:rsidRPr="00801F55" w:rsidRDefault="00CA5386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</w:p>
        </w:tc>
      </w:tr>
      <w:tr w:rsidR="00CA5386" w:rsidRPr="00801F55" w14:paraId="5BD5C439" w14:textId="77777777" w:rsidTr="000A3AD3">
        <w:trPr>
          <w:trHeight w:val="1069"/>
          <w:jc w:val="center"/>
        </w:trPr>
        <w:tc>
          <w:tcPr>
            <w:tcW w:w="4819" w:type="dxa"/>
          </w:tcPr>
          <w:p w14:paraId="32D5B5B2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195B7C9F" w14:textId="5A37D2B3" w:rsidR="00217193" w:rsidRPr="00801F55" w:rsidRDefault="000B2941" w:rsidP="00CA538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Insecure network architecture</w:t>
            </w:r>
          </w:p>
          <w:p w14:paraId="7405DF62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</w:p>
        </w:tc>
        <w:tc>
          <w:tcPr>
            <w:tcW w:w="4819" w:type="dxa"/>
          </w:tcPr>
          <w:p w14:paraId="0E9B9644" w14:textId="77777777" w:rsidR="00CA5386" w:rsidRPr="00801F55" w:rsidRDefault="00CA5386" w:rsidP="00CA538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0579AAE" w14:textId="404DFAFC" w:rsidR="00CA5386" w:rsidRPr="00801F55" w:rsidRDefault="000B2941" w:rsidP="00CA5386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Transfer of passwords in clear</w:t>
            </w:r>
          </w:p>
        </w:tc>
      </w:tr>
      <w:tr w:rsidR="000B2941" w:rsidRPr="00801F55" w14:paraId="5591BB30" w14:textId="77777777" w:rsidTr="00FF2159">
        <w:trPr>
          <w:trHeight w:val="2697"/>
          <w:jc w:val="center"/>
        </w:trPr>
        <w:tc>
          <w:tcPr>
            <w:tcW w:w="4819" w:type="dxa"/>
          </w:tcPr>
          <w:p w14:paraId="3981D224" w14:textId="77777777" w:rsidR="000B2941" w:rsidRPr="00801F55" w:rsidRDefault="000B294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CE6AECE" w14:textId="3BEE7AEF" w:rsidR="000B2941" w:rsidRPr="00801F55" w:rsidRDefault="000B294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Inadequate network management (resilience of routing)</w:t>
            </w:r>
          </w:p>
        </w:tc>
        <w:tc>
          <w:tcPr>
            <w:tcW w:w="4819" w:type="dxa"/>
          </w:tcPr>
          <w:p w14:paraId="2E5CC501" w14:textId="77777777" w:rsidR="000B2941" w:rsidRPr="00801F55" w:rsidRDefault="000B294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Network</w:t>
            </w:r>
          </w:p>
          <w:p w14:paraId="28CCD846" w14:textId="405EC801" w:rsidR="000B2941" w:rsidRPr="00801F55" w:rsidRDefault="000B294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Unprotected public network connections</w:t>
            </w:r>
          </w:p>
        </w:tc>
      </w:tr>
      <w:tr w:rsidR="000B2941" w:rsidRPr="00801F55" w14:paraId="44A8CE79" w14:textId="77777777" w:rsidTr="000A3AD3">
        <w:trPr>
          <w:trHeight w:val="1440"/>
          <w:jc w:val="center"/>
        </w:trPr>
        <w:tc>
          <w:tcPr>
            <w:tcW w:w="4819" w:type="dxa"/>
          </w:tcPr>
          <w:p w14:paraId="11705D45" w14:textId="2D86EC5A" w:rsidR="000B2941" w:rsidRPr="00801F55" w:rsidRDefault="00D9143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Personnel</w:t>
            </w:r>
          </w:p>
          <w:p w14:paraId="17AA67BB" w14:textId="51AE5D5D" w:rsidR="000B2941" w:rsidRPr="00801F55" w:rsidRDefault="00D91431" w:rsidP="000B294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Absence of personnel</w:t>
            </w:r>
          </w:p>
        </w:tc>
        <w:tc>
          <w:tcPr>
            <w:tcW w:w="4819" w:type="dxa"/>
          </w:tcPr>
          <w:p w14:paraId="32D3102F" w14:textId="77777777" w:rsidR="00D91431" w:rsidRPr="00801F55" w:rsidRDefault="00D91431" w:rsidP="00D9143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7F5A4227" w14:textId="7165AF2B" w:rsidR="000B2941" w:rsidRPr="00801F55" w:rsidRDefault="00D91431" w:rsidP="00D91431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Inadequate recruitment</w:t>
            </w:r>
            <w:r w:rsidR="00FF2159" w:rsidRPr="00801F55">
              <w:rPr>
                <w:color w:val="215E99" w:themeColor="text2" w:themeTint="BF"/>
                <w:sz w:val="36"/>
                <w:szCs w:val="36"/>
              </w:rPr>
              <w:t xml:space="preserve"> </w:t>
            </w:r>
            <w:r w:rsidRPr="00801F55">
              <w:rPr>
                <w:color w:val="215E99" w:themeColor="text2" w:themeTint="BF"/>
                <w:sz w:val="36"/>
                <w:szCs w:val="36"/>
              </w:rPr>
              <w:t>proce</w:t>
            </w:r>
            <w:r w:rsidR="00961A46" w:rsidRPr="00801F55">
              <w:rPr>
                <w:color w:val="215E99" w:themeColor="text2" w:themeTint="BF"/>
                <w:sz w:val="36"/>
                <w:szCs w:val="36"/>
              </w:rPr>
              <w:t>dures</w:t>
            </w:r>
          </w:p>
        </w:tc>
      </w:tr>
      <w:tr w:rsidR="00CA5386" w:rsidRPr="00801F55" w14:paraId="02F3B2AF" w14:textId="77777777" w:rsidTr="000A3AD3">
        <w:trPr>
          <w:trHeight w:val="1433"/>
          <w:jc w:val="center"/>
        </w:trPr>
        <w:tc>
          <w:tcPr>
            <w:tcW w:w="4819" w:type="dxa"/>
          </w:tcPr>
          <w:p w14:paraId="044E4092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0453CBDE" w14:textId="06324614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security training</w:t>
            </w:r>
          </w:p>
        </w:tc>
        <w:tc>
          <w:tcPr>
            <w:tcW w:w="4819" w:type="dxa"/>
          </w:tcPr>
          <w:p w14:paraId="4F31AEB9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1DC0A7D7" w14:textId="7F875374" w:rsidR="00CA538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Incorrect use of software and hardware</w:t>
            </w:r>
          </w:p>
        </w:tc>
      </w:tr>
      <w:tr w:rsidR="00961A46" w:rsidRPr="00801F55" w14:paraId="17D1302B" w14:textId="77777777" w:rsidTr="000A3AD3">
        <w:trPr>
          <w:trHeight w:val="1454"/>
          <w:jc w:val="center"/>
        </w:trPr>
        <w:tc>
          <w:tcPr>
            <w:tcW w:w="4819" w:type="dxa"/>
          </w:tcPr>
          <w:p w14:paraId="1D4BCF4F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6B357D67" w14:textId="568DE125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Poor security awareness</w:t>
            </w:r>
          </w:p>
        </w:tc>
        <w:tc>
          <w:tcPr>
            <w:tcW w:w="4819" w:type="dxa"/>
          </w:tcPr>
          <w:p w14:paraId="7AD2AE60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7E18C882" w14:textId="7E0130DD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or lack of monitoring mechanisms</w:t>
            </w:r>
          </w:p>
        </w:tc>
      </w:tr>
      <w:tr w:rsidR="00961A46" w:rsidRPr="00801F55" w14:paraId="1F2EF216" w14:textId="77777777" w:rsidTr="000A3AD3">
        <w:trPr>
          <w:trHeight w:val="1860"/>
          <w:jc w:val="center"/>
        </w:trPr>
        <w:tc>
          <w:tcPr>
            <w:tcW w:w="4819" w:type="dxa"/>
          </w:tcPr>
          <w:p w14:paraId="06737221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1B04B719" w14:textId="4E5ACDF8" w:rsidR="00961A46" w:rsidRPr="00801F55" w:rsidRDefault="00F1789B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Unsupervised work by outside or cleaning staff</w:t>
            </w:r>
          </w:p>
        </w:tc>
        <w:tc>
          <w:tcPr>
            <w:tcW w:w="4819" w:type="dxa"/>
          </w:tcPr>
          <w:p w14:paraId="7C878769" w14:textId="77777777" w:rsidR="00961A46" w:rsidRPr="00801F55" w:rsidRDefault="00961A46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Personnel</w:t>
            </w:r>
          </w:p>
          <w:p w14:paraId="1EF103E4" w14:textId="20B7D673" w:rsidR="00961A46" w:rsidRPr="00801F55" w:rsidRDefault="00F1789B" w:rsidP="00961A46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Ineffective or lack of policies for the correct use of telecommunications media and messaging</w:t>
            </w:r>
          </w:p>
        </w:tc>
      </w:tr>
      <w:tr w:rsidR="00D97827" w:rsidRPr="00801F55" w14:paraId="61BBD830" w14:textId="77777777" w:rsidTr="000A3AD3">
        <w:trPr>
          <w:trHeight w:val="1808"/>
          <w:jc w:val="center"/>
        </w:trPr>
        <w:tc>
          <w:tcPr>
            <w:tcW w:w="4819" w:type="dxa"/>
          </w:tcPr>
          <w:p w14:paraId="28D4677F" w14:textId="77777777" w:rsidR="00D97827" w:rsidRPr="00801F55" w:rsidRDefault="00D97827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Site</w:t>
            </w:r>
          </w:p>
          <w:p w14:paraId="3718D066" w14:textId="30FBE359" w:rsidR="000D3557" w:rsidRPr="00801F55" w:rsidRDefault="000D3557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Inadequate or careless use of physical access control to buildings and rooms</w:t>
            </w:r>
          </w:p>
        </w:tc>
        <w:tc>
          <w:tcPr>
            <w:tcW w:w="4819" w:type="dxa"/>
          </w:tcPr>
          <w:p w14:paraId="1F835B20" w14:textId="77777777" w:rsidR="00D97827" w:rsidRPr="00801F55" w:rsidRDefault="00F1789B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Site</w:t>
            </w:r>
          </w:p>
          <w:p w14:paraId="4DFF99CB" w14:textId="0680F6C2" w:rsidR="000D3557" w:rsidRPr="00801F55" w:rsidRDefault="000D3557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Location in an area susceptible to flood</w:t>
            </w:r>
          </w:p>
        </w:tc>
      </w:tr>
      <w:tr w:rsidR="00F1789B" w:rsidRPr="00801F55" w14:paraId="5526BB64" w14:textId="77777777" w:rsidTr="006D7A69">
        <w:trPr>
          <w:trHeight w:val="3282"/>
          <w:jc w:val="center"/>
        </w:trPr>
        <w:tc>
          <w:tcPr>
            <w:tcW w:w="4819" w:type="dxa"/>
          </w:tcPr>
          <w:p w14:paraId="0827918F" w14:textId="77777777" w:rsidR="00F1789B" w:rsidRPr="00801F55" w:rsidRDefault="00F1789B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Site</w:t>
            </w:r>
          </w:p>
          <w:p w14:paraId="6612E6D5" w14:textId="2DEE8B6A" w:rsidR="000D3557" w:rsidRPr="00801F55" w:rsidRDefault="000D3557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Unstable power grid</w:t>
            </w:r>
          </w:p>
        </w:tc>
        <w:tc>
          <w:tcPr>
            <w:tcW w:w="4819" w:type="dxa"/>
          </w:tcPr>
          <w:p w14:paraId="172C3BBC" w14:textId="77777777" w:rsidR="00F1789B" w:rsidRPr="00801F55" w:rsidRDefault="00F1789B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Site</w:t>
            </w:r>
          </w:p>
          <w:p w14:paraId="7E2E66B2" w14:textId="186E61AF" w:rsidR="000D3557" w:rsidRPr="00801F55" w:rsidRDefault="000D3557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physical protection of the building, doors and windows</w:t>
            </w:r>
          </w:p>
        </w:tc>
      </w:tr>
      <w:tr w:rsidR="00F1789B" w:rsidRPr="00801F55" w14:paraId="7F21D0DF" w14:textId="77777777" w:rsidTr="000A3AD3">
        <w:trPr>
          <w:trHeight w:val="2290"/>
          <w:jc w:val="center"/>
        </w:trPr>
        <w:tc>
          <w:tcPr>
            <w:tcW w:w="4819" w:type="dxa"/>
          </w:tcPr>
          <w:p w14:paraId="3C97E6D5" w14:textId="77777777" w:rsidR="00F1789B" w:rsidRPr="00801F55" w:rsidRDefault="00775AEE" w:rsidP="00580543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Organization</w:t>
            </w:r>
          </w:p>
          <w:p w14:paraId="45FC835B" w14:textId="29CAA7D1" w:rsidR="00775AEE" w:rsidRPr="00801F55" w:rsidRDefault="00775AEE" w:rsidP="00580543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Formal</w:t>
            </w:r>
            <w:r w:rsidR="00F26EF1" w:rsidRPr="00801F55">
              <w:rPr>
                <w:color w:val="215E99" w:themeColor="text2" w:themeTint="BF"/>
                <w:sz w:val="36"/>
                <w:szCs w:val="36"/>
              </w:rPr>
              <w:t xml:space="preserve"> procedure for user registration and de-registration not developed, or inefffective</w:t>
            </w:r>
          </w:p>
        </w:tc>
        <w:tc>
          <w:tcPr>
            <w:tcW w:w="4819" w:type="dxa"/>
          </w:tcPr>
          <w:p w14:paraId="0BB2D4E6" w14:textId="77777777" w:rsidR="00F1789B" w:rsidRPr="00801F55" w:rsidRDefault="00F1789B" w:rsidP="006D7A6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03481387" w14:textId="0B92D05B" w:rsidR="00F26EF1" w:rsidRPr="00801F55" w:rsidRDefault="00411F9B" w:rsidP="006D7A6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Formal process for access right review not developed, or inefffective</w:t>
            </w:r>
          </w:p>
        </w:tc>
      </w:tr>
      <w:tr w:rsidR="00F1789B" w:rsidRPr="00801F55" w14:paraId="3655F6FB" w14:textId="77777777" w:rsidTr="000A3AD3">
        <w:trPr>
          <w:trHeight w:val="2281"/>
          <w:jc w:val="center"/>
        </w:trPr>
        <w:tc>
          <w:tcPr>
            <w:tcW w:w="4819" w:type="dxa"/>
          </w:tcPr>
          <w:p w14:paraId="5B2D72E9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30397B0E" w14:textId="5B910DD4" w:rsidR="00F1789B" w:rsidRPr="00801F55" w:rsidRDefault="00DD02D6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provisions in contracts with customers and/or third parties</w:t>
            </w:r>
          </w:p>
        </w:tc>
        <w:tc>
          <w:tcPr>
            <w:tcW w:w="4819" w:type="dxa"/>
          </w:tcPr>
          <w:p w14:paraId="22B1FEAE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28328CF2" w14:textId="063537F2" w:rsidR="00F1789B" w:rsidRPr="00801F55" w:rsidRDefault="00DD02D6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 xml:space="preserve">Procedure </w:t>
            </w:r>
            <w:r w:rsidR="00030E5C" w:rsidRPr="00801F55">
              <w:rPr>
                <w:color w:val="215E99" w:themeColor="text2" w:themeTint="BF"/>
                <w:sz w:val="36"/>
                <w:szCs w:val="36"/>
              </w:rPr>
              <w:t>of monitoring of information processing facilities not developed or ineffective</w:t>
            </w:r>
          </w:p>
        </w:tc>
      </w:tr>
      <w:tr w:rsidR="00775AEE" w:rsidRPr="00801F55" w14:paraId="3EAADAF7" w14:textId="77777777" w:rsidTr="000A3AD3">
        <w:trPr>
          <w:trHeight w:val="2301"/>
          <w:jc w:val="center"/>
        </w:trPr>
        <w:tc>
          <w:tcPr>
            <w:tcW w:w="4819" w:type="dxa"/>
          </w:tcPr>
          <w:p w14:paraId="6D358F46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4D81E7EC" w14:textId="1E53CB94" w:rsidR="00775AEE" w:rsidRPr="00801F55" w:rsidRDefault="00030E5C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Audits not conducted on a regular basis</w:t>
            </w:r>
          </w:p>
        </w:tc>
        <w:tc>
          <w:tcPr>
            <w:tcW w:w="4819" w:type="dxa"/>
          </w:tcPr>
          <w:p w14:paraId="2F2B2630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0BAB1E02" w14:textId="17B5EDF0" w:rsidR="00775AEE" w:rsidRPr="00801F55" w:rsidRDefault="00513C0B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Procedures of risk identification and assessment not developed or ineffective</w:t>
            </w:r>
          </w:p>
        </w:tc>
      </w:tr>
      <w:tr w:rsidR="00775AEE" w:rsidRPr="00801F55" w14:paraId="220E0F2E" w14:textId="77777777" w:rsidTr="000A3AD3">
        <w:trPr>
          <w:trHeight w:val="2279"/>
          <w:jc w:val="center"/>
        </w:trPr>
        <w:tc>
          <w:tcPr>
            <w:tcW w:w="4819" w:type="dxa"/>
          </w:tcPr>
          <w:p w14:paraId="51F1A420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51815C33" w14:textId="1689375C" w:rsidR="00775AEE" w:rsidRPr="00801F55" w:rsidRDefault="00513C0B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Insufficient or lack of fault reports recorded in administrator and operator logs</w:t>
            </w:r>
          </w:p>
        </w:tc>
        <w:tc>
          <w:tcPr>
            <w:tcW w:w="4819" w:type="dxa"/>
          </w:tcPr>
          <w:p w14:paraId="753F86C1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6ABAF9CD" w14:textId="57510432" w:rsidR="00775AEE" w:rsidRPr="00801F55" w:rsidRDefault="00513C0B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color w:val="215E99" w:themeColor="text2" w:themeTint="BF"/>
                <w:sz w:val="36"/>
                <w:szCs w:val="36"/>
              </w:rPr>
              <w:t>Inadequate service maintenance response</w:t>
            </w:r>
          </w:p>
        </w:tc>
      </w:tr>
      <w:tr w:rsidR="00775AEE" w:rsidRPr="00801F55" w14:paraId="2C08EB3F" w14:textId="77777777" w:rsidTr="009C452E">
        <w:trPr>
          <w:trHeight w:val="1449"/>
          <w:jc w:val="center"/>
        </w:trPr>
        <w:tc>
          <w:tcPr>
            <w:tcW w:w="4819" w:type="dxa"/>
          </w:tcPr>
          <w:p w14:paraId="14E47FAD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1766C575" w14:textId="345A878F" w:rsidR="00775AEE" w:rsidRPr="00801F55" w:rsidRDefault="00C30315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Insufficient or lack of Service Level Agreement</w:t>
            </w:r>
          </w:p>
        </w:tc>
        <w:tc>
          <w:tcPr>
            <w:tcW w:w="4819" w:type="dxa"/>
          </w:tcPr>
          <w:p w14:paraId="294E37AC" w14:textId="77777777" w:rsidR="00775AEE" w:rsidRPr="00801F55" w:rsidRDefault="00775AEE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 w:rsidRPr="00801F55"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5CB1CCC1" w14:textId="2448A001" w:rsidR="00775AEE" w:rsidRPr="00801F55" w:rsidRDefault="00365FF2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Change control procedure not developed, or its implementaton is ineffective</w:t>
            </w:r>
          </w:p>
        </w:tc>
      </w:tr>
      <w:tr w:rsidR="00A40670" w:rsidRPr="00801F55" w14:paraId="2D2C485D" w14:textId="77777777" w:rsidTr="00E67DA0">
        <w:trPr>
          <w:trHeight w:val="1449"/>
          <w:jc w:val="center"/>
        </w:trPr>
        <w:tc>
          <w:tcPr>
            <w:tcW w:w="4819" w:type="dxa"/>
          </w:tcPr>
          <w:p w14:paraId="046D43D3" w14:textId="77777777" w:rsidR="00A40670" w:rsidRDefault="00A40670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51BA25CE" w14:textId="0DDD4C7D" w:rsidR="00A40670" w:rsidRPr="00A40670" w:rsidRDefault="00A40670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 xml:space="preserve">Formal procedure for ISMS documentation </w:t>
            </w:r>
            <w:r w:rsidR="00C365A4">
              <w:rPr>
                <w:color w:val="215E99" w:themeColor="text2" w:themeTint="BF"/>
                <w:sz w:val="36"/>
                <w:szCs w:val="36"/>
              </w:rPr>
              <w:t xml:space="preserve">control not developed, or its </w:t>
            </w:r>
            <w:r w:rsidR="00C365A4">
              <w:rPr>
                <w:color w:val="215E99" w:themeColor="text2" w:themeTint="BF"/>
                <w:sz w:val="36"/>
                <w:szCs w:val="36"/>
              </w:rPr>
              <w:t>implementaton is ineffective</w:t>
            </w:r>
          </w:p>
        </w:tc>
        <w:tc>
          <w:tcPr>
            <w:tcW w:w="4819" w:type="dxa"/>
          </w:tcPr>
          <w:p w14:paraId="3DC30E86" w14:textId="77777777" w:rsidR="00A40670" w:rsidRDefault="00A40670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6D493968" w14:textId="56CEC414" w:rsidR="00C365A4" w:rsidRPr="00801F55" w:rsidRDefault="00C365A4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 xml:space="preserve">Formal procedure for ISMS </w:t>
            </w:r>
            <w:r>
              <w:rPr>
                <w:color w:val="215E99" w:themeColor="text2" w:themeTint="BF"/>
                <w:sz w:val="36"/>
                <w:szCs w:val="36"/>
              </w:rPr>
              <w:t>record supervision</w:t>
            </w:r>
            <w:r>
              <w:rPr>
                <w:color w:val="215E99" w:themeColor="text2" w:themeTint="BF"/>
                <w:sz w:val="36"/>
                <w:szCs w:val="36"/>
              </w:rPr>
              <w:t xml:space="preserve"> not developed, or its implementaton is ineffective</w:t>
            </w:r>
          </w:p>
        </w:tc>
      </w:tr>
      <w:tr w:rsidR="00365FF2" w:rsidRPr="00801F55" w14:paraId="5C46F1D7" w14:textId="77777777" w:rsidTr="009C452E">
        <w:trPr>
          <w:trHeight w:val="1449"/>
          <w:jc w:val="center"/>
        </w:trPr>
        <w:tc>
          <w:tcPr>
            <w:tcW w:w="4819" w:type="dxa"/>
          </w:tcPr>
          <w:p w14:paraId="11ECEE5D" w14:textId="77777777" w:rsidR="00365FF2" w:rsidRDefault="00365FF2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Organization</w:t>
            </w:r>
          </w:p>
          <w:p w14:paraId="3B9D443D" w14:textId="2E3CD03E" w:rsidR="00365FF2" w:rsidRPr="00801F55" w:rsidRDefault="00130FCB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 xml:space="preserve">Formal </w:t>
            </w:r>
            <w:r>
              <w:rPr>
                <w:color w:val="215E99" w:themeColor="text2" w:themeTint="BF"/>
                <w:sz w:val="36"/>
                <w:szCs w:val="36"/>
              </w:rPr>
              <w:t>process for authorization of publicly available information</w:t>
            </w:r>
            <w:r>
              <w:rPr>
                <w:color w:val="215E99" w:themeColor="text2" w:themeTint="BF"/>
                <w:sz w:val="36"/>
                <w:szCs w:val="36"/>
              </w:rPr>
              <w:t xml:space="preserve"> not developed, or its implementaton is ineffective</w:t>
            </w:r>
          </w:p>
        </w:tc>
        <w:tc>
          <w:tcPr>
            <w:tcW w:w="4819" w:type="dxa"/>
          </w:tcPr>
          <w:p w14:paraId="1BB0E948" w14:textId="77777777" w:rsidR="00365FF2" w:rsidRDefault="00365FF2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1B4FB7B2" w14:textId="6A991EE4" w:rsidR="00130FCB" w:rsidRPr="00801F55" w:rsidRDefault="000E3E94" w:rsidP="00775AEE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Improper allocation of information security responsibilities</w:t>
            </w:r>
          </w:p>
        </w:tc>
      </w:tr>
      <w:tr w:rsidR="00365FF2" w:rsidRPr="00801F55" w14:paraId="48DC7A29" w14:textId="77777777" w:rsidTr="00E67DA0">
        <w:trPr>
          <w:trHeight w:val="1449"/>
          <w:jc w:val="center"/>
        </w:trPr>
        <w:tc>
          <w:tcPr>
            <w:tcW w:w="4819" w:type="dxa"/>
          </w:tcPr>
          <w:p w14:paraId="186D4E8D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05BDD8CF" w14:textId="6DC82656" w:rsidR="000E3E94" w:rsidRPr="00BC243A" w:rsidRDefault="00BC243A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 w:rsidRPr="00BC243A">
              <w:rPr>
                <w:color w:val="215E99" w:themeColor="text2" w:themeTint="BF"/>
                <w:sz w:val="36"/>
                <w:szCs w:val="36"/>
              </w:rPr>
              <w:t>Continuity plans do not exist, or are incomplete, or are outdated</w:t>
            </w:r>
          </w:p>
        </w:tc>
        <w:tc>
          <w:tcPr>
            <w:tcW w:w="4819" w:type="dxa"/>
          </w:tcPr>
          <w:p w14:paraId="17212591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5F3329EE" w14:textId="4283B731" w:rsidR="00BC243A" w:rsidRPr="00BC243A" w:rsidRDefault="00BC243A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e-mail usage policy not developed, or its implementation is ineffective</w:t>
            </w:r>
          </w:p>
        </w:tc>
      </w:tr>
      <w:tr w:rsidR="00365FF2" w:rsidRPr="00801F55" w14:paraId="4148EFBA" w14:textId="77777777" w:rsidTr="00E67DA0">
        <w:trPr>
          <w:trHeight w:val="1449"/>
          <w:jc w:val="center"/>
        </w:trPr>
        <w:tc>
          <w:tcPr>
            <w:tcW w:w="4819" w:type="dxa"/>
          </w:tcPr>
          <w:p w14:paraId="6E2AA512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4D47438C" w14:textId="0B6F4A6C" w:rsidR="00BC243A" w:rsidRPr="00BC243A" w:rsidRDefault="00FA4667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Procedures for introducing software into operational systems not developed, or their implementation is ineffective.</w:t>
            </w:r>
          </w:p>
        </w:tc>
        <w:tc>
          <w:tcPr>
            <w:tcW w:w="4819" w:type="dxa"/>
          </w:tcPr>
          <w:p w14:paraId="187768D1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41F724BB" w14:textId="2D38C4DC" w:rsidR="00FA4667" w:rsidRPr="00FA4667" w:rsidRDefault="00FA4667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Procedures for classified information handling not developed, or their implementation is ineffective.</w:t>
            </w:r>
          </w:p>
        </w:tc>
      </w:tr>
      <w:tr w:rsidR="00365FF2" w:rsidRPr="00801F55" w14:paraId="1D25C385" w14:textId="77777777" w:rsidTr="00E67DA0">
        <w:trPr>
          <w:trHeight w:val="1449"/>
          <w:jc w:val="center"/>
        </w:trPr>
        <w:tc>
          <w:tcPr>
            <w:tcW w:w="4819" w:type="dxa"/>
          </w:tcPr>
          <w:p w14:paraId="6EA1F56E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26218B96" w14:textId="684A3375" w:rsidR="00FA4667" w:rsidRPr="00FA4667" w:rsidRDefault="0012050E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</w:t>
            </w:r>
            <w:r>
              <w:rPr>
                <w:color w:val="215E99" w:themeColor="text2" w:themeTint="BF"/>
                <w:sz w:val="36"/>
                <w:szCs w:val="36"/>
              </w:rPr>
              <w:t>nformation security responsibilities</w:t>
            </w:r>
            <w:r>
              <w:rPr>
                <w:color w:val="215E99" w:themeColor="text2" w:themeTint="BF"/>
                <w:sz w:val="36"/>
                <w:szCs w:val="36"/>
              </w:rPr>
              <w:t xml:space="preserve"> are not present in job descriptions</w:t>
            </w:r>
          </w:p>
        </w:tc>
        <w:tc>
          <w:tcPr>
            <w:tcW w:w="4819" w:type="dxa"/>
          </w:tcPr>
          <w:p w14:paraId="3306A3A9" w14:textId="77777777" w:rsidR="00365FF2" w:rsidRDefault="00365FF2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6FF4CB3D" w14:textId="40E38B4C" w:rsidR="0012050E" w:rsidRPr="0012050E" w:rsidRDefault="00D40BC5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Insufficient or lack of provisions (concerning information security) in contracts with employees</w:t>
            </w:r>
          </w:p>
        </w:tc>
      </w:tr>
      <w:tr w:rsidR="00D40BC5" w:rsidRPr="00801F55" w14:paraId="4C849A88" w14:textId="77777777" w:rsidTr="00E67DA0">
        <w:trPr>
          <w:trHeight w:val="1449"/>
          <w:jc w:val="center"/>
        </w:trPr>
        <w:tc>
          <w:tcPr>
            <w:tcW w:w="4819" w:type="dxa"/>
          </w:tcPr>
          <w:p w14:paraId="0AB2B591" w14:textId="77777777" w:rsidR="00D40BC5" w:rsidRDefault="00D40BC5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04EC2185" w14:textId="66FB4326" w:rsidR="00D40BC5" w:rsidRPr="00D40BC5" w:rsidRDefault="00607277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Disciplinary process in case of information security incident not defined, or not functioning properly</w:t>
            </w:r>
          </w:p>
        </w:tc>
        <w:tc>
          <w:tcPr>
            <w:tcW w:w="4819" w:type="dxa"/>
          </w:tcPr>
          <w:p w14:paraId="71CE9460" w14:textId="77777777" w:rsidR="00D40BC5" w:rsidRDefault="00D40BC5" w:rsidP="00E67DA0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1D1F1566" w14:textId="301EDDC0" w:rsidR="00D40BC5" w:rsidRPr="00D40BC5" w:rsidRDefault="00607277" w:rsidP="00E67DA0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Formal process on mobile computer usage not developed, or its implementation is ineffective</w:t>
            </w:r>
          </w:p>
        </w:tc>
      </w:tr>
      <w:tr w:rsidR="00365FF2" w:rsidRPr="00801F55" w14:paraId="32838A45" w14:textId="77777777" w:rsidTr="009C452E">
        <w:trPr>
          <w:trHeight w:val="1449"/>
          <w:jc w:val="center"/>
        </w:trPr>
        <w:tc>
          <w:tcPr>
            <w:tcW w:w="4819" w:type="dxa"/>
          </w:tcPr>
          <w:p w14:paraId="624B462A" w14:textId="77777777" w:rsidR="00D40BC5" w:rsidRDefault="00D40BC5" w:rsidP="00D40BC5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7510ED1B" w14:textId="6230546C" w:rsidR="00365FF2" w:rsidRPr="00D40BC5" w:rsidRDefault="00607277" w:rsidP="00775AEE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Insufficient control of off-premise assets</w:t>
            </w:r>
          </w:p>
        </w:tc>
        <w:tc>
          <w:tcPr>
            <w:tcW w:w="4819" w:type="dxa"/>
          </w:tcPr>
          <w:p w14:paraId="42A9D37C" w14:textId="77777777" w:rsidR="00D40BC5" w:rsidRDefault="00D40BC5" w:rsidP="00D40BC5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2565192D" w14:textId="7E7DC8F7" w:rsidR="00365FF2" w:rsidRPr="00D40BC5" w:rsidRDefault="00920239" w:rsidP="00775AEE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Insufficient or lack of 'clear desk and clear screen' policy</w:t>
            </w:r>
          </w:p>
        </w:tc>
      </w:tr>
      <w:tr w:rsidR="005A5AFD" w:rsidRPr="00801F55" w14:paraId="17DE5439" w14:textId="77777777" w:rsidTr="009C452E">
        <w:trPr>
          <w:trHeight w:val="1449"/>
          <w:jc w:val="center"/>
        </w:trPr>
        <w:tc>
          <w:tcPr>
            <w:tcW w:w="4819" w:type="dxa"/>
          </w:tcPr>
          <w:p w14:paraId="4CBC52A4" w14:textId="77777777" w:rsidR="00920239" w:rsidRDefault="00920239" w:rsidP="0092023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lastRenderedPageBreak/>
              <w:t>Organization</w:t>
            </w:r>
          </w:p>
          <w:p w14:paraId="440CC955" w14:textId="1E2730AF" w:rsidR="005A5AFD" w:rsidRPr="00920239" w:rsidRDefault="00920239" w:rsidP="00D40BC5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Information processing facilities authorization not implemented or not functioning properly</w:t>
            </w:r>
          </w:p>
        </w:tc>
        <w:tc>
          <w:tcPr>
            <w:tcW w:w="4819" w:type="dxa"/>
          </w:tcPr>
          <w:p w14:paraId="7E4C5E64" w14:textId="77777777" w:rsidR="00920239" w:rsidRDefault="00920239" w:rsidP="0092023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2DC028ED" w14:textId="53E00CAC" w:rsidR="00920239" w:rsidRPr="00920239" w:rsidRDefault="00612FA3" w:rsidP="00920239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Monitoring mechanisms for security breaches not properly implemented</w:t>
            </w:r>
          </w:p>
          <w:p w14:paraId="3994ADDA" w14:textId="77777777" w:rsidR="005A5AFD" w:rsidRDefault="005A5AFD" w:rsidP="00D40BC5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</w:p>
        </w:tc>
      </w:tr>
      <w:tr w:rsidR="005A5AFD" w:rsidRPr="00801F55" w14:paraId="6A116297" w14:textId="77777777" w:rsidTr="009C452E">
        <w:trPr>
          <w:trHeight w:val="1449"/>
          <w:jc w:val="center"/>
        </w:trPr>
        <w:tc>
          <w:tcPr>
            <w:tcW w:w="4819" w:type="dxa"/>
          </w:tcPr>
          <w:p w14:paraId="47B0DCEE" w14:textId="77777777" w:rsidR="00920239" w:rsidRDefault="00920239" w:rsidP="0092023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445A0F37" w14:textId="322D88C1" w:rsidR="005A5AFD" w:rsidRPr="00612FA3" w:rsidRDefault="00612FA3" w:rsidP="00D40BC5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Procedures for reporting security weaknesses not developed, or their implementation is ineffective</w:t>
            </w:r>
          </w:p>
        </w:tc>
        <w:tc>
          <w:tcPr>
            <w:tcW w:w="4819" w:type="dxa"/>
          </w:tcPr>
          <w:p w14:paraId="312E5969" w14:textId="77777777" w:rsidR="00920239" w:rsidRDefault="00920239" w:rsidP="00920239">
            <w:pPr>
              <w:jc w:val="center"/>
              <w:rPr>
                <w:b/>
                <w:bCs/>
                <w:color w:val="215E99" w:themeColor="text2" w:themeTint="BF"/>
                <w:sz w:val="36"/>
                <w:szCs w:val="36"/>
              </w:rPr>
            </w:pPr>
            <w:r>
              <w:rPr>
                <w:b/>
                <w:bCs/>
                <w:color w:val="215E99" w:themeColor="text2" w:themeTint="BF"/>
                <w:sz w:val="36"/>
                <w:szCs w:val="36"/>
              </w:rPr>
              <w:t>Organization</w:t>
            </w:r>
          </w:p>
          <w:p w14:paraId="4E067DB5" w14:textId="273E8E14" w:rsidR="005A5AFD" w:rsidRPr="00612FA3" w:rsidRDefault="00612FA3" w:rsidP="00D40BC5">
            <w:pPr>
              <w:jc w:val="center"/>
              <w:rPr>
                <w:color w:val="215E99" w:themeColor="text2" w:themeTint="BF"/>
                <w:sz w:val="36"/>
                <w:szCs w:val="36"/>
              </w:rPr>
            </w:pPr>
            <w:r>
              <w:rPr>
                <w:color w:val="215E99" w:themeColor="text2" w:themeTint="BF"/>
                <w:sz w:val="36"/>
                <w:szCs w:val="36"/>
              </w:rPr>
              <w:t>Procedures of provisions compliance with intellectual rights not developed, or their implementation is ineffective</w:t>
            </w:r>
          </w:p>
        </w:tc>
      </w:tr>
    </w:tbl>
    <w:p w14:paraId="31D01EE4" w14:textId="77777777" w:rsidR="00E86961" w:rsidRDefault="00E86961">
      <w:pPr>
        <w:rPr>
          <w:color w:val="C00000"/>
        </w:rPr>
      </w:pPr>
    </w:p>
    <w:p w14:paraId="394839B0" w14:textId="77777777" w:rsidR="00B04D18" w:rsidRDefault="00B04D18">
      <w:pPr>
        <w:rPr>
          <w:color w:val="C00000"/>
        </w:rPr>
      </w:pPr>
    </w:p>
    <w:p w14:paraId="1B9931C3" w14:textId="77777777" w:rsidR="00B04D18" w:rsidRDefault="00B04D18">
      <w:pPr>
        <w:rPr>
          <w:color w:val="C00000"/>
        </w:rPr>
      </w:pPr>
    </w:p>
    <w:p w14:paraId="0A25B82E" w14:textId="77777777" w:rsidR="00B04D18" w:rsidRDefault="00B04D18">
      <w:pPr>
        <w:rPr>
          <w:color w:val="C00000"/>
        </w:rPr>
      </w:pPr>
    </w:p>
    <w:p w14:paraId="753A1072" w14:textId="77777777" w:rsidR="00B04D18" w:rsidRPr="00B12739" w:rsidRDefault="00B04D18">
      <w:pPr>
        <w:rPr>
          <w:color w:val="C00000"/>
        </w:rPr>
      </w:pPr>
    </w:p>
    <w:sectPr w:rsidR="00B04D18" w:rsidRPr="00B12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2089B"/>
    <w:multiLevelType w:val="multilevel"/>
    <w:tmpl w:val="9B3CD0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1E4F5E"/>
    <w:multiLevelType w:val="multilevel"/>
    <w:tmpl w:val="53A082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CC6385"/>
    <w:multiLevelType w:val="multilevel"/>
    <w:tmpl w:val="24E82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4C1C08"/>
    <w:multiLevelType w:val="multilevel"/>
    <w:tmpl w:val="AC1E9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2F381F"/>
    <w:multiLevelType w:val="multilevel"/>
    <w:tmpl w:val="BF965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9726338">
    <w:abstractNumId w:val="1"/>
  </w:num>
  <w:num w:numId="2" w16cid:durableId="854154770">
    <w:abstractNumId w:val="1"/>
  </w:num>
  <w:num w:numId="3" w16cid:durableId="1757553903">
    <w:abstractNumId w:val="4"/>
  </w:num>
  <w:num w:numId="4" w16cid:durableId="1599293288">
    <w:abstractNumId w:val="1"/>
  </w:num>
  <w:num w:numId="5" w16cid:durableId="786244009">
    <w:abstractNumId w:val="2"/>
  </w:num>
  <w:num w:numId="6" w16cid:durableId="1020468323">
    <w:abstractNumId w:val="0"/>
  </w:num>
  <w:num w:numId="7" w16cid:durableId="877547693">
    <w:abstractNumId w:val="0"/>
  </w:num>
  <w:num w:numId="8" w16cid:durableId="808325677">
    <w:abstractNumId w:val="3"/>
  </w:num>
  <w:num w:numId="9" w16cid:durableId="7849307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AD"/>
    <w:rsid w:val="000025CE"/>
    <w:rsid w:val="00030E5C"/>
    <w:rsid w:val="00057BF4"/>
    <w:rsid w:val="00067C8B"/>
    <w:rsid w:val="000A0DDF"/>
    <w:rsid w:val="000A3AD3"/>
    <w:rsid w:val="000B2941"/>
    <w:rsid w:val="000C6FD5"/>
    <w:rsid w:val="000D3557"/>
    <w:rsid w:val="000E3E94"/>
    <w:rsid w:val="0012050E"/>
    <w:rsid w:val="00130FCB"/>
    <w:rsid w:val="001E47FC"/>
    <w:rsid w:val="00217193"/>
    <w:rsid w:val="002757BF"/>
    <w:rsid w:val="00280154"/>
    <w:rsid w:val="002A2686"/>
    <w:rsid w:val="002E43B5"/>
    <w:rsid w:val="003123F5"/>
    <w:rsid w:val="00320BD5"/>
    <w:rsid w:val="00325427"/>
    <w:rsid w:val="00350DCF"/>
    <w:rsid w:val="00350E92"/>
    <w:rsid w:val="00365FF2"/>
    <w:rsid w:val="003D3C24"/>
    <w:rsid w:val="004032A6"/>
    <w:rsid w:val="00411F9B"/>
    <w:rsid w:val="0046028B"/>
    <w:rsid w:val="004705E7"/>
    <w:rsid w:val="004D1BCF"/>
    <w:rsid w:val="00513C0B"/>
    <w:rsid w:val="00563C2C"/>
    <w:rsid w:val="00580543"/>
    <w:rsid w:val="00593AEF"/>
    <w:rsid w:val="005A5AFD"/>
    <w:rsid w:val="005D2656"/>
    <w:rsid w:val="00607277"/>
    <w:rsid w:val="00612FA3"/>
    <w:rsid w:val="006133F2"/>
    <w:rsid w:val="0067270E"/>
    <w:rsid w:val="0068774F"/>
    <w:rsid w:val="006A1919"/>
    <w:rsid w:val="006D7A69"/>
    <w:rsid w:val="006E2662"/>
    <w:rsid w:val="0074759B"/>
    <w:rsid w:val="00752CFA"/>
    <w:rsid w:val="007702AD"/>
    <w:rsid w:val="00775AEE"/>
    <w:rsid w:val="007A4CB1"/>
    <w:rsid w:val="007B6F05"/>
    <w:rsid w:val="007F574B"/>
    <w:rsid w:val="00801F55"/>
    <w:rsid w:val="008227B1"/>
    <w:rsid w:val="0083763A"/>
    <w:rsid w:val="00870EB0"/>
    <w:rsid w:val="00883829"/>
    <w:rsid w:val="008F48C7"/>
    <w:rsid w:val="00920239"/>
    <w:rsid w:val="00940186"/>
    <w:rsid w:val="00942A23"/>
    <w:rsid w:val="0095343E"/>
    <w:rsid w:val="009619F0"/>
    <w:rsid w:val="00961A46"/>
    <w:rsid w:val="00981303"/>
    <w:rsid w:val="00994562"/>
    <w:rsid w:val="009A4671"/>
    <w:rsid w:val="009C452E"/>
    <w:rsid w:val="009D0A5D"/>
    <w:rsid w:val="00A00A6A"/>
    <w:rsid w:val="00A21F65"/>
    <w:rsid w:val="00A26C82"/>
    <w:rsid w:val="00A40670"/>
    <w:rsid w:val="00AB1080"/>
    <w:rsid w:val="00B04D18"/>
    <w:rsid w:val="00B12739"/>
    <w:rsid w:val="00B47D65"/>
    <w:rsid w:val="00B540F0"/>
    <w:rsid w:val="00B60821"/>
    <w:rsid w:val="00B65D3F"/>
    <w:rsid w:val="00BC243A"/>
    <w:rsid w:val="00BF7CED"/>
    <w:rsid w:val="00C00D4C"/>
    <w:rsid w:val="00C3009A"/>
    <w:rsid w:val="00C30315"/>
    <w:rsid w:val="00C365A4"/>
    <w:rsid w:val="00C84261"/>
    <w:rsid w:val="00CA39AB"/>
    <w:rsid w:val="00CA5386"/>
    <w:rsid w:val="00D40BC5"/>
    <w:rsid w:val="00D44940"/>
    <w:rsid w:val="00D8457E"/>
    <w:rsid w:val="00D91431"/>
    <w:rsid w:val="00D97827"/>
    <w:rsid w:val="00DA48B1"/>
    <w:rsid w:val="00DD02D6"/>
    <w:rsid w:val="00DE71DD"/>
    <w:rsid w:val="00E432A2"/>
    <w:rsid w:val="00E81257"/>
    <w:rsid w:val="00E86961"/>
    <w:rsid w:val="00EF5867"/>
    <w:rsid w:val="00F1789B"/>
    <w:rsid w:val="00F26EF1"/>
    <w:rsid w:val="00F35287"/>
    <w:rsid w:val="00F61D0A"/>
    <w:rsid w:val="00F7372E"/>
    <w:rsid w:val="00F85F1C"/>
    <w:rsid w:val="00FA4667"/>
    <w:rsid w:val="00FD020A"/>
    <w:rsid w:val="00FF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7EE8AE"/>
  <w15:chartTrackingRefBased/>
  <w15:docId w15:val="{AF2F3CB1-59CD-6D4B-A920-251A9286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AD"/>
    <w:rPr>
      <w:rFonts w:eastAsiaTheme="minorHAnsi"/>
    </w:rPr>
  </w:style>
  <w:style w:type="paragraph" w:styleId="Heading1">
    <w:name w:val="heading 1"/>
    <w:basedOn w:val="Normal"/>
    <w:next w:val="Heading2"/>
    <w:link w:val="Heading1Char"/>
    <w:autoRedefine/>
    <w:uiPriority w:val="1"/>
    <w:qFormat/>
    <w:rsid w:val="00AB1080"/>
    <w:pPr>
      <w:keepNext/>
      <w:widowControl w:val="0"/>
      <w:numPr>
        <w:numId w:val="8"/>
      </w:numPr>
      <w:spacing w:line="260" w:lineRule="atLeast"/>
      <w:ind w:left="431" w:hanging="431"/>
      <w:outlineLvl w:val="0"/>
    </w:pPr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AB1080"/>
    <w:pPr>
      <w:keepNext/>
      <w:widowControl w:val="0"/>
      <w:numPr>
        <w:ilvl w:val="1"/>
        <w:numId w:val="9"/>
      </w:numPr>
      <w:spacing w:before="120" w:after="120" w:line="260" w:lineRule="atLeast"/>
      <w:outlineLvl w:val="1"/>
    </w:pPr>
    <w:rPr>
      <w:rFonts w:asciiTheme="majorHAnsi" w:eastAsiaTheme="majorEastAsia" w:hAnsiTheme="majorHAnsi" w:cstheme="majorBidi"/>
      <w:noProof/>
      <w:color w:val="18657C"/>
      <w:kern w:val="0"/>
      <w:sz w:val="28"/>
      <w:szCs w:val="26"/>
      <w:u w:color="808080"/>
      <w:lang w:eastAsia="en-GB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F7372E"/>
    <w:pPr>
      <w:keepNext/>
      <w:keepLines/>
      <w:widowControl w:val="0"/>
      <w:numPr>
        <w:ilvl w:val="2"/>
        <w:numId w:val="9"/>
      </w:numPr>
      <w:spacing w:before="120"/>
      <w:outlineLvl w:val="2"/>
    </w:pPr>
    <w:rPr>
      <w:rFonts w:eastAsia="Times New Roman" w:cstheme="majorBidi"/>
      <w:noProof/>
      <w:color w:val="18657C"/>
      <w:kern w:val="0"/>
      <w:sz w:val="22"/>
      <w:szCs w:val="22"/>
      <w:u w:color="808080"/>
      <w:lang w:val="en-US" w:eastAsia="de-DE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2AD"/>
    <w:pPr>
      <w:keepNext/>
      <w:keepLines/>
      <w:widowControl w:val="0"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2AD"/>
    <w:pPr>
      <w:keepNext/>
      <w:keepLines/>
      <w:widowControl w:val="0"/>
      <w:spacing w:before="40"/>
      <w:outlineLvl w:val="6"/>
    </w:pPr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2AD"/>
    <w:pPr>
      <w:keepNext/>
      <w:keepLines/>
      <w:widowControl w:val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2AD"/>
    <w:pPr>
      <w:keepNext/>
      <w:keepLines/>
      <w:widowControl w:val="0"/>
      <w:outlineLvl w:val="8"/>
    </w:pPr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F7372E"/>
    <w:rPr>
      <w:rFonts w:eastAsia="Times New Roman" w:cstheme="majorBidi"/>
      <w:noProof/>
      <w:color w:val="18657C"/>
      <w:sz w:val="22"/>
      <w:szCs w:val="22"/>
      <w:u w:color="808080"/>
      <w:lang w:val="en-US" w:eastAsia="de-DE"/>
    </w:rPr>
  </w:style>
  <w:style w:type="paragraph" w:customStyle="1" w:styleId="Body">
    <w:name w:val="Body"/>
    <w:autoRedefine/>
    <w:qFormat/>
    <w:rsid w:val="00325427"/>
    <w:pPr>
      <w:keepLines/>
    </w:pPr>
    <w:rPr>
      <w:rFonts w:ascii="Calibri" w:hAnsi="Calibri"/>
      <w:kern w:val="0"/>
      <w:sz w:val="20"/>
      <w:szCs w:val="32"/>
      <w:lang w:val="nl-N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F7372E"/>
    <w:rPr>
      <w:rFonts w:asciiTheme="majorHAnsi" w:eastAsiaTheme="majorEastAsia" w:hAnsiTheme="majorHAnsi" w:cstheme="majorBidi"/>
      <w:noProof/>
      <w:color w:val="18657C"/>
      <w:sz w:val="28"/>
      <w:szCs w:val="26"/>
      <w:u w:color="808080"/>
    </w:rPr>
  </w:style>
  <w:style w:type="character" w:customStyle="1" w:styleId="Heading1Char">
    <w:name w:val="Heading 1 Char"/>
    <w:basedOn w:val="DefaultParagraphFont"/>
    <w:link w:val="Heading1"/>
    <w:uiPriority w:val="1"/>
    <w:rsid w:val="00AB1080"/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B1080"/>
    <w:pPr>
      <w:widowControl w:val="0"/>
      <w:ind w:left="720"/>
      <w:contextualSpacing/>
    </w:pPr>
    <w:rPr>
      <w:rFonts w:eastAsia="Times New Roman" w:cs="Palatino"/>
      <w:kern w:val="0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2AD"/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2AD"/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2AD"/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2AD"/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2AD"/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2AD"/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702AD"/>
    <w:pPr>
      <w:widowControl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702A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2AD"/>
    <w:pPr>
      <w:widowControl w:val="0"/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702AD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702AD"/>
    <w:pPr>
      <w:widowControl w:val="0"/>
      <w:spacing w:before="160" w:after="160"/>
      <w:jc w:val="center"/>
    </w:pPr>
    <w:rPr>
      <w:rFonts w:eastAsia="Times New Roman"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702AD"/>
    <w:rPr>
      <w:rFonts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70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2A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2AD"/>
    <w:rPr>
      <w:rFonts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702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02A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12</Pages>
  <Words>1319</Words>
  <Characters>7520</Characters>
  <Application>Microsoft Office Word</Application>
  <DocSecurity>0</DocSecurity>
  <Lines>62</Lines>
  <Paragraphs>17</Paragraphs>
  <ScaleCrop>false</ScaleCrop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Deursen</dc:creator>
  <cp:keywords/>
  <dc:description/>
  <cp:lastModifiedBy>Nicole van Deursen</cp:lastModifiedBy>
  <cp:revision>92</cp:revision>
  <dcterms:created xsi:type="dcterms:W3CDTF">2026-02-04T14:42:00Z</dcterms:created>
  <dcterms:modified xsi:type="dcterms:W3CDTF">2026-08-05T14:23:00Z</dcterms:modified>
</cp:coreProperties>
</file>